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37CA" w14:textId="45E11F30" w:rsidR="00D720D9" w:rsidRPr="00D720D9" w:rsidRDefault="00D720D9" w:rsidP="00385664">
      <w:pPr>
        <w:spacing w:after="0" w:line="360" w:lineRule="auto"/>
        <w:rPr>
          <w:rFonts w:ascii="Arial" w:eastAsia="Times New Roman" w:hAnsi="Arial" w:cs="Arial"/>
          <w:color w:val="000000"/>
          <w:lang w:val="en-GB" w:eastAsia="pl-PL"/>
        </w:rPr>
      </w:pPr>
      <w:r w:rsidRPr="00D720D9">
        <w:rPr>
          <w:rFonts w:ascii="Arial" w:eastAsia="Times New Roman" w:hAnsi="Arial" w:cs="Arial"/>
          <w:color w:val="000000"/>
          <w:lang w:val="en-GB" w:eastAsia="pl-PL"/>
        </w:rPr>
        <w:t>S</w:t>
      </w:r>
      <w:r w:rsidRPr="00D720D9">
        <w:rPr>
          <w:rFonts w:ascii="Arial" w:eastAsia="Times New Roman" w:hAnsi="Arial" w:cs="Arial"/>
          <w:color w:val="000000"/>
          <w:lang w:val="en-GB" w:eastAsia="pl-PL"/>
        </w:rPr>
        <w:t>ymbol</w:t>
      </w:r>
      <w:r w:rsidRPr="00D720D9">
        <w:rPr>
          <w:rFonts w:ascii="Arial" w:eastAsia="Times New Roman" w:hAnsi="Arial" w:cs="Arial"/>
          <w:color w:val="000000"/>
          <w:lang w:val="en-GB" w:eastAsia="pl-PL"/>
        </w:rPr>
        <w:t xml:space="preserve">: </w:t>
      </w:r>
      <w:r>
        <w:rPr>
          <w:rFonts w:ascii="Arial" w:eastAsia="Times New Roman" w:hAnsi="Arial" w:cs="Arial"/>
          <w:color w:val="000000"/>
          <w:lang w:val="en-GB" w:eastAsia="pl-PL"/>
        </w:rPr>
        <w:t>S</w:t>
      </w:r>
      <w:r w:rsidRPr="00D720D9">
        <w:rPr>
          <w:rFonts w:ascii="Arial" w:eastAsia="Times New Roman" w:hAnsi="Arial" w:cs="Arial"/>
          <w:color w:val="000000"/>
          <w:lang w:val="en-GB" w:eastAsia="pl-PL"/>
        </w:rPr>
        <w:t xml:space="preserve">-1.1102.2025.TG.48 </w:t>
      </w:r>
      <w:r>
        <w:rPr>
          <w:rFonts w:ascii="Arial" w:eastAsia="Times New Roman" w:hAnsi="Arial" w:cs="Arial"/>
          <w:color w:val="000000"/>
          <w:lang w:val="en-GB" w:eastAsia="pl-PL"/>
        </w:rPr>
        <w:t xml:space="preserve">                                                                     </w:t>
      </w:r>
      <w:r w:rsidRPr="00D720D9">
        <w:rPr>
          <w:rFonts w:ascii="Arial" w:eastAsia="Times New Roman" w:hAnsi="Arial" w:cs="Arial"/>
          <w:color w:val="000000"/>
          <w:lang w:val="en-GB" w:eastAsia="pl-PL"/>
        </w:rPr>
        <w:t>Cracow</w:t>
      </w:r>
      <w:r w:rsidRPr="00D720D9">
        <w:rPr>
          <w:rFonts w:ascii="Arial" w:eastAsia="Times New Roman" w:hAnsi="Arial" w:cs="Arial"/>
          <w:color w:val="000000"/>
          <w:lang w:val="en-GB" w:eastAsia="pl-PL"/>
        </w:rPr>
        <w:t>, 30</w:t>
      </w:r>
      <w:r>
        <w:rPr>
          <w:rFonts w:ascii="Arial" w:eastAsia="Times New Roman" w:hAnsi="Arial" w:cs="Arial"/>
          <w:color w:val="000000"/>
          <w:lang w:val="en-GB" w:eastAsia="pl-PL"/>
        </w:rPr>
        <w:t xml:space="preserve"> March </w:t>
      </w:r>
      <w:r w:rsidRPr="00D720D9">
        <w:rPr>
          <w:rFonts w:ascii="Arial" w:eastAsia="Times New Roman" w:hAnsi="Arial" w:cs="Arial"/>
          <w:color w:val="000000"/>
          <w:lang w:val="en-GB" w:eastAsia="pl-PL"/>
        </w:rPr>
        <w:t xml:space="preserve">2025 </w:t>
      </w:r>
    </w:p>
    <w:p w14:paraId="66590A7C" w14:textId="77777777" w:rsidR="00D720D9" w:rsidRPr="00D720D9" w:rsidRDefault="00D720D9" w:rsidP="00385664">
      <w:pPr>
        <w:spacing w:after="0" w:line="360" w:lineRule="auto"/>
        <w:rPr>
          <w:rFonts w:ascii="Arial" w:eastAsia="Times New Roman" w:hAnsi="Arial" w:cs="Arial"/>
          <w:color w:val="000000"/>
          <w:lang w:val="en-GB" w:eastAsia="pl-PL"/>
        </w:rPr>
      </w:pPr>
    </w:p>
    <w:p w14:paraId="00F4298B" w14:textId="77777777" w:rsidR="00D720D9" w:rsidRPr="00D720D9" w:rsidRDefault="00D720D9" w:rsidP="00385664">
      <w:pPr>
        <w:spacing w:after="0" w:line="360" w:lineRule="auto"/>
        <w:rPr>
          <w:rFonts w:ascii="Arial" w:eastAsia="Times New Roman" w:hAnsi="Arial" w:cs="Arial"/>
          <w:color w:val="000000"/>
          <w:lang w:val="en-GB" w:eastAsia="pl-PL"/>
        </w:rPr>
      </w:pPr>
    </w:p>
    <w:p w14:paraId="31EA5B97" w14:textId="55F07CF8" w:rsidR="00D720D9" w:rsidRPr="00D720D9" w:rsidRDefault="00D720D9" w:rsidP="00385664">
      <w:pPr>
        <w:spacing w:after="0" w:line="360" w:lineRule="auto"/>
        <w:jc w:val="center"/>
        <w:rPr>
          <w:rFonts w:ascii="Arial" w:eastAsia="Times New Roman" w:hAnsi="Arial" w:cs="Arial"/>
          <w:b/>
          <w:bCs/>
          <w:color w:val="000000"/>
          <w:lang w:val="en-GB" w:eastAsia="pl-PL"/>
        </w:rPr>
      </w:pPr>
      <w:r w:rsidRPr="00D720D9">
        <w:rPr>
          <w:rFonts w:ascii="Arial" w:eastAsia="Times New Roman" w:hAnsi="Arial" w:cs="Arial"/>
          <w:b/>
          <w:bCs/>
          <w:color w:val="000000"/>
          <w:lang w:val="en-GB" w:eastAsia="pl-PL"/>
        </w:rPr>
        <w:t>CRACOW UNIVERSITY OF TECHNOLOGY</w:t>
      </w:r>
    </w:p>
    <w:p w14:paraId="06C87C23" w14:textId="77777777" w:rsidR="00D720D9" w:rsidRPr="00D720D9" w:rsidRDefault="00D720D9" w:rsidP="00385664">
      <w:pPr>
        <w:spacing w:after="0" w:line="360" w:lineRule="auto"/>
        <w:jc w:val="center"/>
        <w:rPr>
          <w:rFonts w:ascii="Arial" w:eastAsia="Times New Roman" w:hAnsi="Arial" w:cs="Arial"/>
          <w:b/>
          <w:bCs/>
          <w:color w:val="000000"/>
          <w:lang w:val="en-GB" w:eastAsia="pl-PL"/>
        </w:rPr>
      </w:pPr>
      <w:r w:rsidRPr="00D720D9">
        <w:rPr>
          <w:rFonts w:ascii="Arial" w:eastAsia="Times New Roman" w:hAnsi="Arial" w:cs="Arial"/>
          <w:b/>
          <w:bCs/>
          <w:color w:val="000000"/>
          <w:lang w:val="en-GB" w:eastAsia="pl-PL"/>
        </w:rPr>
        <w:t>ANNOUNCES A COMPETITION FOR THE POSITION OF</w:t>
      </w:r>
    </w:p>
    <w:p w14:paraId="544F063F" w14:textId="77777777" w:rsidR="00D720D9" w:rsidRPr="00D720D9" w:rsidRDefault="00D720D9" w:rsidP="00385664">
      <w:pPr>
        <w:spacing w:after="0" w:line="360" w:lineRule="auto"/>
        <w:jc w:val="center"/>
        <w:rPr>
          <w:rFonts w:ascii="Arial" w:eastAsia="Times New Roman" w:hAnsi="Arial" w:cs="Arial"/>
          <w:b/>
          <w:bCs/>
          <w:color w:val="000000"/>
          <w:lang w:val="en-GB" w:eastAsia="pl-PL"/>
        </w:rPr>
      </w:pPr>
      <w:r w:rsidRPr="00D720D9">
        <w:rPr>
          <w:rFonts w:ascii="Arial" w:eastAsia="Times New Roman" w:hAnsi="Arial" w:cs="Arial"/>
          <w:b/>
          <w:bCs/>
          <w:color w:val="000000"/>
          <w:lang w:val="en-GB" w:eastAsia="pl-PL"/>
        </w:rPr>
        <w:t>RESEARCH AND TEACHING ASSISTANT</w:t>
      </w:r>
    </w:p>
    <w:p w14:paraId="76AF7191" w14:textId="77777777" w:rsidR="00D720D9" w:rsidRPr="00D720D9" w:rsidRDefault="00D720D9" w:rsidP="00385664">
      <w:pPr>
        <w:spacing w:after="0" w:line="360" w:lineRule="auto"/>
        <w:rPr>
          <w:rFonts w:ascii="Arial" w:eastAsia="Times New Roman" w:hAnsi="Arial" w:cs="Arial"/>
          <w:color w:val="000000"/>
          <w:lang w:val="en-GB" w:eastAsia="pl-PL"/>
        </w:rPr>
      </w:pPr>
    </w:p>
    <w:p w14:paraId="43A4C58E" w14:textId="7669A49C" w:rsidR="00D720D9" w:rsidRPr="00D720D9" w:rsidRDefault="00D720D9" w:rsidP="00385664">
      <w:pPr>
        <w:spacing w:after="0" w:line="360" w:lineRule="auto"/>
        <w:rPr>
          <w:rFonts w:ascii="Arial" w:eastAsia="Times New Roman" w:hAnsi="Arial" w:cs="Arial"/>
          <w:color w:val="000000"/>
          <w:lang w:val="en-GB" w:eastAsia="pl-PL"/>
        </w:rPr>
      </w:pPr>
      <w:r w:rsidRPr="00D720D9">
        <w:rPr>
          <w:rFonts w:ascii="Arial" w:eastAsia="Times New Roman" w:hAnsi="Arial" w:cs="Arial"/>
          <w:color w:val="000000"/>
          <w:lang w:val="en-GB" w:eastAsia="pl-PL"/>
        </w:rPr>
        <w:t xml:space="preserve">in the Department of Geoengineering and Water Management, at the Faculty of Environmental Engineering and Energy, </w:t>
      </w:r>
      <w:r>
        <w:rPr>
          <w:rFonts w:ascii="Arial" w:eastAsia="Times New Roman" w:hAnsi="Arial" w:cs="Arial"/>
          <w:color w:val="000000"/>
          <w:lang w:val="en-GB" w:eastAsia="pl-PL"/>
        </w:rPr>
        <w:t>Cracow</w:t>
      </w:r>
      <w:r w:rsidRPr="00D720D9">
        <w:rPr>
          <w:rFonts w:ascii="Arial" w:eastAsia="Times New Roman" w:hAnsi="Arial" w:cs="Arial"/>
          <w:color w:val="000000"/>
          <w:lang w:val="en-GB" w:eastAsia="pl-PL"/>
        </w:rPr>
        <w:t xml:space="preserve"> University of Technology</w:t>
      </w:r>
    </w:p>
    <w:p w14:paraId="233BB86C" w14:textId="77777777" w:rsidR="00D720D9" w:rsidRPr="00D720D9" w:rsidRDefault="00D720D9" w:rsidP="00385664">
      <w:pPr>
        <w:spacing w:after="0" w:line="360" w:lineRule="auto"/>
        <w:rPr>
          <w:rFonts w:ascii="Arial" w:eastAsia="Times New Roman" w:hAnsi="Arial" w:cs="Arial"/>
          <w:color w:val="000000"/>
          <w:lang w:val="en-GB" w:eastAsia="pl-PL"/>
        </w:rPr>
      </w:pPr>
      <w:r w:rsidRPr="00D720D9">
        <w:rPr>
          <w:rFonts w:ascii="Arial" w:eastAsia="Times New Roman" w:hAnsi="Arial" w:cs="Arial"/>
          <w:color w:val="000000"/>
          <w:lang w:val="en-GB" w:eastAsia="pl-PL"/>
        </w:rPr>
        <w:t xml:space="preserve"> </w:t>
      </w:r>
    </w:p>
    <w:p w14:paraId="451EC6EC" w14:textId="1BF4D5FD" w:rsidR="00D720D9" w:rsidRPr="00D720D9" w:rsidRDefault="00D720D9" w:rsidP="00385664">
      <w:pPr>
        <w:spacing w:after="0" w:line="360" w:lineRule="auto"/>
        <w:rPr>
          <w:rFonts w:ascii="Arial" w:eastAsia="Times New Roman" w:hAnsi="Arial" w:cs="Arial"/>
          <w:color w:val="000000"/>
          <w:lang w:val="en-GB" w:eastAsia="pl-PL"/>
        </w:rPr>
      </w:pPr>
      <w:r w:rsidRPr="00D720D9">
        <w:rPr>
          <w:rFonts w:ascii="Arial" w:eastAsia="Times New Roman" w:hAnsi="Arial" w:cs="Arial"/>
          <w:b/>
          <w:bCs/>
          <w:color w:val="000000"/>
          <w:lang w:val="en-GB" w:eastAsia="pl-PL"/>
        </w:rPr>
        <w:t>Position</w:t>
      </w:r>
      <w:r w:rsidRPr="00D720D9">
        <w:rPr>
          <w:rFonts w:ascii="Arial" w:eastAsia="Times New Roman" w:hAnsi="Arial" w:cs="Arial"/>
          <w:b/>
          <w:bCs/>
          <w:color w:val="000000"/>
          <w:lang w:val="en-GB" w:eastAsia="pl-PL"/>
        </w:rPr>
        <w:t>:</w:t>
      </w:r>
      <w:r w:rsidRPr="00D720D9">
        <w:rPr>
          <w:rFonts w:ascii="Arial" w:eastAsia="Times New Roman" w:hAnsi="Arial" w:cs="Arial"/>
          <w:color w:val="000000"/>
          <w:lang w:val="en-GB" w:eastAsia="pl-PL"/>
        </w:rPr>
        <w:t xml:space="preserve"> full time</w:t>
      </w:r>
    </w:p>
    <w:p w14:paraId="48C234B5" w14:textId="77777777" w:rsidR="00D720D9" w:rsidRPr="00D720D9" w:rsidRDefault="00D720D9" w:rsidP="00385664">
      <w:pPr>
        <w:spacing w:after="0" w:line="360" w:lineRule="auto"/>
        <w:rPr>
          <w:rFonts w:ascii="Arial" w:eastAsia="Times New Roman" w:hAnsi="Arial" w:cs="Arial"/>
          <w:color w:val="000000"/>
          <w:lang w:val="en-GB" w:eastAsia="pl-PL"/>
        </w:rPr>
      </w:pPr>
      <w:r w:rsidRPr="00D720D9">
        <w:rPr>
          <w:rFonts w:ascii="Arial" w:eastAsia="Times New Roman" w:hAnsi="Arial" w:cs="Arial"/>
          <w:b/>
          <w:bCs/>
          <w:color w:val="000000"/>
          <w:lang w:val="en-GB" w:eastAsia="pl-PL"/>
        </w:rPr>
        <w:t>Number of available positions:</w:t>
      </w:r>
      <w:r w:rsidRPr="00D720D9">
        <w:rPr>
          <w:rFonts w:ascii="Arial" w:eastAsia="Times New Roman" w:hAnsi="Arial" w:cs="Arial"/>
          <w:color w:val="000000"/>
          <w:lang w:val="en-GB" w:eastAsia="pl-PL"/>
        </w:rPr>
        <w:t xml:space="preserve"> 1</w:t>
      </w:r>
    </w:p>
    <w:p w14:paraId="5D6CEFF3" w14:textId="506CD92B" w:rsidR="00D720D9" w:rsidRPr="00D720D9" w:rsidRDefault="00D720D9" w:rsidP="00385664">
      <w:pPr>
        <w:spacing w:after="0" w:line="360" w:lineRule="auto"/>
        <w:rPr>
          <w:rFonts w:ascii="Arial" w:eastAsia="Times New Roman" w:hAnsi="Arial" w:cs="Arial"/>
          <w:color w:val="000000"/>
          <w:lang w:val="en-GB" w:eastAsia="pl-PL"/>
        </w:rPr>
      </w:pPr>
      <w:r w:rsidRPr="00D720D9">
        <w:rPr>
          <w:rFonts w:ascii="Arial" w:eastAsia="Times New Roman" w:hAnsi="Arial" w:cs="Arial"/>
          <w:b/>
          <w:bCs/>
          <w:color w:val="000000"/>
          <w:lang w:val="en-GB" w:eastAsia="pl-PL"/>
        </w:rPr>
        <w:t>Type of employment contract:</w:t>
      </w:r>
      <w:r w:rsidRPr="00D720D9">
        <w:rPr>
          <w:rFonts w:ascii="Arial" w:eastAsia="Times New Roman" w:hAnsi="Arial" w:cs="Arial"/>
          <w:color w:val="000000"/>
          <w:lang w:val="en-GB" w:eastAsia="pl-PL"/>
        </w:rPr>
        <w:t xml:space="preserve"> for a fixed term, 12 months, starting</w:t>
      </w:r>
      <w:r>
        <w:rPr>
          <w:rFonts w:ascii="Arial" w:eastAsia="Times New Roman" w:hAnsi="Arial" w:cs="Arial"/>
          <w:color w:val="000000"/>
          <w:lang w:val="en-GB" w:eastAsia="pl-PL"/>
        </w:rPr>
        <w:t xml:space="preserve"> from</w:t>
      </w:r>
      <w:r w:rsidRPr="00D720D9">
        <w:rPr>
          <w:rFonts w:ascii="Arial" w:eastAsia="Times New Roman" w:hAnsi="Arial" w:cs="Arial"/>
          <w:color w:val="000000"/>
          <w:lang w:val="en-GB" w:eastAsia="pl-PL"/>
        </w:rPr>
        <w:t xml:space="preserve"> 1</w:t>
      </w:r>
      <w:r>
        <w:rPr>
          <w:rFonts w:ascii="Arial" w:eastAsia="Times New Roman" w:hAnsi="Arial" w:cs="Arial"/>
          <w:color w:val="000000"/>
          <w:lang w:val="en-GB" w:eastAsia="pl-PL"/>
        </w:rPr>
        <w:t xml:space="preserve"> October </w:t>
      </w:r>
      <w:r w:rsidRPr="00D720D9">
        <w:rPr>
          <w:rFonts w:ascii="Arial" w:eastAsia="Times New Roman" w:hAnsi="Arial" w:cs="Arial"/>
          <w:color w:val="000000"/>
          <w:lang w:val="en-GB" w:eastAsia="pl-PL"/>
        </w:rPr>
        <w:t>2025, with the possibility of extension for</w:t>
      </w:r>
      <w:r w:rsidR="00DB34A7" w:rsidRPr="00DB34A7">
        <w:rPr>
          <w:rFonts w:ascii="Arial" w:eastAsia="Times New Roman" w:hAnsi="Arial" w:cs="Arial"/>
          <w:color w:val="000000"/>
          <w:lang w:val="en-GB" w:eastAsia="pl-PL"/>
        </w:rPr>
        <w:t xml:space="preserve"> an unlimited period of time</w:t>
      </w:r>
      <w:r w:rsidR="00DB34A7">
        <w:rPr>
          <w:rFonts w:ascii="Arial" w:eastAsia="Times New Roman" w:hAnsi="Arial" w:cs="Arial"/>
          <w:color w:val="000000"/>
          <w:lang w:val="en-GB" w:eastAsia="pl-PL"/>
        </w:rPr>
        <w:t>.</w:t>
      </w:r>
    </w:p>
    <w:p w14:paraId="373E2235" w14:textId="56260ACD" w:rsidR="00D720D9" w:rsidRPr="00D720D9" w:rsidRDefault="00D720D9" w:rsidP="00385664">
      <w:pPr>
        <w:spacing w:after="0" w:line="360" w:lineRule="auto"/>
        <w:rPr>
          <w:rFonts w:ascii="Arial" w:eastAsia="Times New Roman" w:hAnsi="Arial" w:cs="Arial"/>
          <w:color w:val="000000"/>
          <w:lang w:val="en-GB" w:eastAsia="pl-PL"/>
        </w:rPr>
      </w:pPr>
      <w:r w:rsidRPr="00DB34A7">
        <w:rPr>
          <w:rFonts w:ascii="Arial" w:eastAsia="Times New Roman" w:hAnsi="Arial" w:cs="Arial"/>
          <w:b/>
          <w:bCs/>
          <w:color w:val="000000"/>
          <w:lang w:val="en-GB" w:eastAsia="pl-PL"/>
        </w:rPr>
        <w:t>Scientific discipline</w:t>
      </w:r>
      <w:r w:rsidRPr="00D720D9">
        <w:rPr>
          <w:rFonts w:ascii="Arial" w:eastAsia="Times New Roman" w:hAnsi="Arial" w:cs="Arial"/>
          <w:color w:val="000000"/>
          <w:lang w:val="en-GB" w:eastAsia="pl-PL"/>
        </w:rPr>
        <w:t xml:space="preserve">: environmental engineering, mining and </w:t>
      </w:r>
      <w:r w:rsidR="00F960FD">
        <w:rPr>
          <w:rFonts w:ascii="Arial" w:eastAsia="Times New Roman" w:hAnsi="Arial" w:cs="Arial"/>
          <w:color w:val="000000"/>
          <w:lang w:val="en-GB" w:eastAsia="pl-PL"/>
        </w:rPr>
        <w:t>energy</w:t>
      </w:r>
      <w:r w:rsidRPr="00D720D9">
        <w:rPr>
          <w:rFonts w:ascii="Arial" w:eastAsia="Times New Roman" w:hAnsi="Arial" w:cs="Arial"/>
          <w:color w:val="000000"/>
          <w:lang w:val="en-GB" w:eastAsia="pl-PL"/>
        </w:rPr>
        <w:t xml:space="preserve">  </w:t>
      </w:r>
    </w:p>
    <w:p w14:paraId="65B3186E" w14:textId="7E3595C9" w:rsidR="00D720D9" w:rsidRPr="00D720D9" w:rsidRDefault="00D720D9" w:rsidP="00385664">
      <w:pPr>
        <w:spacing w:after="0" w:line="360" w:lineRule="auto"/>
        <w:rPr>
          <w:rFonts w:ascii="Arial" w:eastAsia="Times New Roman" w:hAnsi="Arial" w:cs="Arial"/>
          <w:color w:val="000000"/>
          <w:lang w:val="en-GB" w:eastAsia="pl-PL"/>
        </w:rPr>
      </w:pPr>
      <w:r w:rsidRPr="00DB34A7">
        <w:rPr>
          <w:rFonts w:ascii="Arial" w:eastAsia="Times New Roman" w:hAnsi="Arial" w:cs="Arial"/>
          <w:b/>
          <w:bCs/>
          <w:color w:val="000000"/>
          <w:lang w:val="en-GB" w:eastAsia="pl-PL"/>
        </w:rPr>
        <w:t>Organizational unit:</w:t>
      </w:r>
      <w:r w:rsidRPr="00D720D9">
        <w:rPr>
          <w:rFonts w:ascii="Arial" w:eastAsia="Times New Roman" w:hAnsi="Arial" w:cs="Arial"/>
          <w:color w:val="000000"/>
          <w:lang w:val="en-GB" w:eastAsia="pl-PL"/>
        </w:rPr>
        <w:t xml:space="preserve"> the Department of Geoengineering and Water Management (</w:t>
      </w:r>
      <w:r w:rsidR="00DB34A7">
        <w:rPr>
          <w:rFonts w:ascii="Arial" w:eastAsia="Times New Roman" w:hAnsi="Arial" w:cs="Arial"/>
          <w:color w:val="000000"/>
          <w:lang w:val="en-GB" w:eastAsia="pl-PL"/>
        </w:rPr>
        <w:t>S</w:t>
      </w:r>
      <w:r w:rsidRPr="00D720D9">
        <w:rPr>
          <w:rFonts w:ascii="Arial" w:eastAsia="Times New Roman" w:hAnsi="Arial" w:cs="Arial"/>
          <w:color w:val="000000"/>
          <w:lang w:val="en-GB" w:eastAsia="pl-PL"/>
        </w:rPr>
        <w:t>1).</w:t>
      </w:r>
    </w:p>
    <w:p w14:paraId="22BD1140" w14:textId="77777777" w:rsidR="00D720D9" w:rsidRPr="00D720D9" w:rsidRDefault="00D720D9" w:rsidP="00385664">
      <w:pPr>
        <w:spacing w:after="0" w:line="360" w:lineRule="auto"/>
        <w:rPr>
          <w:rFonts w:ascii="Arial" w:eastAsia="Times New Roman" w:hAnsi="Arial" w:cs="Arial"/>
          <w:color w:val="000000"/>
          <w:lang w:val="en-GB" w:eastAsia="pl-PL"/>
        </w:rPr>
      </w:pPr>
    </w:p>
    <w:p w14:paraId="6447D405" w14:textId="03CFE9D7" w:rsidR="00DB34A7" w:rsidRPr="00DB34A7" w:rsidRDefault="00DB34A7" w:rsidP="00385664">
      <w:pPr>
        <w:pStyle w:val="Akapitzlist"/>
        <w:numPr>
          <w:ilvl w:val="0"/>
          <w:numId w:val="11"/>
        </w:numPr>
        <w:spacing w:after="0" w:line="360" w:lineRule="auto"/>
        <w:ind w:left="284" w:hanging="284"/>
        <w:rPr>
          <w:rFonts w:ascii="Arial" w:eastAsia="Times New Roman" w:hAnsi="Arial" w:cs="Arial"/>
          <w:b/>
          <w:bCs/>
          <w:color w:val="000000"/>
          <w:lang w:val="en-GB" w:eastAsia="pl-PL"/>
        </w:rPr>
      </w:pPr>
      <w:r w:rsidRPr="00DB34A7">
        <w:rPr>
          <w:rFonts w:ascii="Arial" w:eastAsia="Times New Roman" w:hAnsi="Arial" w:cs="Arial"/>
          <w:b/>
          <w:bCs/>
          <w:color w:val="000000"/>
          <w:lang w:val="en-GB" w:eastAsia="pl-PL"/>
        </w:rPr>
        <w:t>Necessary requirements:</w:t>
      </w:r>
    </w:p>
    <w:p w14:paraId="22D88D9D" w14:textId="77777777" w:rsidR="00DB34A7" w:rsidRDefault="00DB34A7" w:rsidP="00385664">
      <w:pPr>
        <w:pStyle w:val="Akapitzlist"/>
        <w:numPr>
          <w:ilvl w:val="0"/>
          <w:numId w:val="13"/>
        </w:numPr>
        <w:spacing w:after="0" w:line="360" w:lineRule="auto"/>
        <w:rPr>
          <w:rFonts w:ascii="Arial" w:eastAsia="Times New Roman" w:hAnsi="Arial" w:cs="Arial"/>
          <w:color w:val="000000"/>
          <w:lang w:val="en-GB" w:eastAsia="pl-PL"/>
        </w:rPr>
      </w:pPr>
      <w:r w:rsidRPr="00DB34A7">
        <w:rPr>
          <w:rFonts w:ascii="Arial" w:eastAsia="Times New Roman" w:hAnsi="Arial" w:cs="Arial"/>
          <w:color w:val="000000"/>
          <w:lang w:val="en-GB" w:eastAsia="pl-PL"/>
        </w:rPr>
        <w:t>possession of a master's degree in engineering sciences,</w:t>
      </w:r>
      <w:r w:rsidRPr="00DB34A7">
        <w:rPr>
          <w:rFonts w:ascii="Arial" w:eastAsia="Times New Roman" w:hAnsi="Arial" w:cs="Arial"/>
          <w:color w:val="000000"/>
          <w:lang w:val="en-GB" w:eastAsia="pl-PL"/>
        </w:rPr>
        <w:t xml:space="preserve"> </w:t>
      </w:r>
      <w:r w:rsidRPr="00DB34A7">
        <w:rPr>
          <w:rFonts w:ascii="Arial" w:eastAsia="Times New Roman" w:hAnsi="Arial" w:cs="Arial"/>
          <w:color w:val="000000"/>
          <w:lang w:val="en-GB" w:eastAsia="pl-PL"/>
        </w:rPr>
        <w:t>in the discipline of environmental engineering, mining and energy or in the field of science</w:t>
      </w:r>
      <w:r>
        <w:rPr>
          <w:rFonts w:ascii="Arial" w:eastAsia="Times New Roman" w:hAnsi="Arial" w:cs="Arial"/>
          <w:color w:val="000000"/>
          <w:lang w:val="en-GB" w:eastAsia="pl-PL"/>
        </w:rPr>
        <w:t xml:space="preserve"> </w:t>
      </w:r>
      <w:r w:rsidRPr="00DB34A7">
        <w:rPr>
          <w:rFonts w:ascii="Arial" w:eastAsia="Times New Roman" w:hAnsi="Arial" w:cs="Arial"/>
          <w:color w:val="000000"/>
          <w:lang w:val="en-GB" w:eastAsia="pl-PL"/>
        </w:rPr>
        <w:t xml:space="preserve">and natural sciences, in the discipline of </w:t>
      </w:r>
      <w:r>
        <w:rPr>
          <w:rFonts w:ascii="Arial" w:eastAsia="Times New Roman" w:hAnsi="Arial" w:cs="Arial"/>
          <w:color w:val="000000"/>
          <w:lang w:val="en-GB" w:eastAsia="pl-PL"/>
        </w:rPr>
        <w:t>E</w:t>
      </w:r>
      <w:r w:rsidRPr="00DB34A7">
        <w:rPr>
          <w:rFonts w:ascii="Arial" w:eastAsia="Times New Roman" w:hAnsi="Arial" w:cs="Arial"/>
          <w:color w:val="000000"/>
          <w:lang w:val="en-GB" w:eastAsia="pl-PL"/>
        </w:rPr>
        <w:t>arth and environmental sciences,</w:t>
      </w:r>
    </w:p>
    <w:p w14:paraId="0DE601EE" w14:textId="77777777" w:rsidR="00DB34A7" w:rsidRDefault="00DB34A7" w:rsidP="00385664">
      <w:pPr>
        <w:pStyle w:val="Akapitzlist"/>
        <w:numPr>
          <w:ilvl w:val="0"/>
          <w:numId w:val="13"/>
        </w:numPr>
        <w:spacing w:after="0" w:line="360" w:lineRule="auto"/>
        <w:rPr>
          <w:rFonts w:ascii="Arial" w:eastAsia="Times New Roman" w:hAnsi="Arial" w:cs="Arial"/>
          <w:color w:val="000000"/>
          <w:lang w:val="en-GB" w:eastAsia="pl-PL"/>
        </w:rPr>
      </w:pPr>
      <w:r w:rsidRPr="00DB34A7">
        <w:rPr>
          <w:rFonts w:ascii="Arial" w:eastAsia="Times New Roman" w:hAnsi="Arial" w:cs="Arial"/>
          <w:color w:val="000000"/>
          <w:lang w:val="en-GB" w:eastAsia="pl-PL"/>
        </w:rPr>
        <w:t xml:space="preserve"> obtaining significant achievements during studies or having experience</w:t>
      </w:r>
      <w:r>
        <w:rPr>
          <w:rFonts w:ascii="Arial" w:eastAsia="Times New Roman" w:hAnsi="Arial" w:cs="Arial"/>
          <w:color w:val="000000"/>
          <w:lang w:val="en-GB" w:eastAsia="pl-PL"/>
        </w:rPr>
        <w:t xml:space="preserve"> </w:t>
      </w:r>
      <w:r w:rsidRPr="00DB34A7">
        <w:rPr>
          <w:rFonts w:ascii="Arial" w:eastAsia="Times New Roman" w:hAnsi="Arial" w:cs="Arial"/>
          <w:color w:val="000000"/>
          <w:lang w:val="en-GB" w:eastAsia="pl-PL"/>
        </w:rPr>
        <w:t>in the implementation of scientific and research work or having a publication</w:t>
      </w:r>
      <w:r>
        <w:rPr>
          <w:rFonts w:ascii="Arial" w:eastAsia="Times New Roman" w:hAnsi="Arial" w:cs="Arial"/>
          <w:color w:val="000000"/>
          <w:lang w:val="en-GB" w:eastAsia="pl-PL"/>
        </w:rPr>
        <w:t>s</w:t>
      </w:r>
      <w:r w:rsidRPr="00DB34A7">
        <w:rPr>
          <w:rFonts w:ascii="Arial" w:eastAsia="Times New Roman" w:hAnsi="Arial" w:cs="Arial"/>
          <w:color w:val="000000"/>
          <w:lang w:val="en-GB" w:eastAsia="pl-PL"/>
        </w:rPr>
        <w:t xml:space="preserve"> </w:t>
      </w:r>
      <w:r>
        <w:rPr>
          <w:rFonts w:ascii="Arial" w:eastAsia="Times New Roman" w:hAnsi="Arial" w:cs="Arial"/>
          <w:color w:val="000000"/>
          <w:lang w:val="en-GB" w:eastAsia="pl-PL"/>
        </w:rPr>
        <w:t>i</w:t>
      </w:r>
      <w:r w:rsidRPr="00DB34A7">
        <w:rPr>
          <w:rFonts w:ascii="Arial" w:eastAsia="Times New Roman" w:hAnsi="Arial" w:cs="Arial"/>
          <w:color w:val="000000"/>
          <w:lang w:val="en-GB" w:eastAsia="pl-PL"/>
        </w:rPr>
        <w:t>n the field of engineering geophysics and/or geoinformatics,</w:t>
      </w:r>
    </w:p>
    <w:p w14:paraId="0A058926" w14:textId="01BF57BC" w:rsidR="00DB34A7" w:rsidRDefault="00DB34A7" w:rsidP="00385664">
      <w:pPr>
        <w:pStyle w:val="Akapitzlist"/>
        <w:numPr>
          <w:ilvl w:val="0"/>
          <w:numId w:val="13"/>
        </w:numPr>
        <w:spacing w:after="0" w:line="360" w:lineRule="auto"/>
        <w:rPr>
          <w:rFonts w:ascii="Arial" w:eastAsia="Times New Roman" w:hAnsi="Arial" w:cs="Arial"/>
          <w:color w:val="000000"/>
          <w:lang w:val="en-GB" w:eastAsia="pl-PL"/>
        </w:rPr>
      </w:pPr>
      <w:r w:rsidRPr="00DB34A7">
        <w:rPr>
          <w:rFonts w:ascii="Arial" w:eastAsia="Times New Roman" w:hAnsi="Arial" w:cs="Arial"/>
          <w:color w:val="000000"/>
          <w:lang w:val="en-GB" w:eastAsia="pl-PL"/>
        </w:rPr>
        <w:t>possession of pedagogical preparation or completion of it in the first year of employment,</w:t>
      </w:r>
    </w:p>
    <w:p w14:paraId="58307318" w14:textId="00FAA6FF" w:rsidR="00DB34A7" w:rsidRDefault="00DB34A7" w:rsidP="00385664">
      <w:pPr>
        <w:pStyle w:val="Akapitzlist"/>
        <w:numPr>
          <w:ilvl w:val="0"/>
          <w:numId w:val="13"/>
        </w:numPr>
        <w:spacing w:after="0" w:line="360" w:lineRule="auto"/>
        <w:rPr>
          <w:rFonts w:ascii="Arial" w:eastAsia="Times New Roman" w:hAnsi="Arial" w:cs="Arial"/>
          <w:color w:val="000000"/>
          <w:lang w:val="en-GB" w:eastAsia="pl-PL"/>
        </w:rPr>
      </w:pPr>
      <w:r w:rsidRPr="00DB34A7">
        <w:rPr>
          <w:rFonts w:ascii="Arial" w:eastAsia="Times New Roman" w:hAnsi="Arial" w:cs="Arial"/>
          <w:color w:val="000000"/>
          <w:lang w:val="en-GB" w:eastAsia="pl-PL"/>
        </w:rPr>
        <w:t>fluency in Polish and knowledge of a second language (preferred</w:t>
      </w:r>
      <w:r>
        <w:rPr>
          <w:rFonts w:ascii="Arial" w:eastAsia="Times New Roman" w:hAnsi="Arial" w:cs="Arial"/>
          <w:color w:val="000000"/>
          <w:lang w:val="en-GB" w:eastAsia="pl-PL"/>
        </w:rPr>
        <w:t xml:space="preserve"> </w:t>
      </w:r>
      <w:r w:rsidRPr="00DB34A7">
        <w:rPr>
          <w:rFonts w:ascii="Arial" w:eastAsia="Times New Roman" w:hAnsi="Arial" w:cs="Arial"/>
          <w:color w:val="000000"/>
          <w:lang w:val="en-GB" w:eastAsia="pl-PL"/>
        </w:rPr>
        <w:t>English) at a level of at least B2,</w:t>
      </w:r>
    </w:p>
    <w:p w14:paraId="55BC3C54" w14:textId="445F8B25" w:rsidR="00DB34A7" w:rsidRDefault="00DB34A7" w:rsidP="00385664">
      <w:pPr>
        <w:pStyle w:val="Akapitzlist"/>
        <w:numPr>
          <w:ilvl w:val="0"/>
          <w:numId w:val="13"/>
        </w:numPr>
        <w:spacing w:after="0" w:line="360" w:lineRule="auto"/>
        <w:rPr>
          <w:rFonts w:ascii="Arial" w:eastAsia="Times New Roman" w:hAnsi="Arial" w:cs="Arial"/>
          <w:color w:val="000000"/>
          <w:lang w:val="en-GB" w:eastAsia="pl-PL"/>
        </w:rPr>
      </w:pPr>
      <w:r w:rsidRPr="00DB34A7">
        <w:rPr>
          <w:rFonts w:ascii="Arial" w:eastAsia="Times New Roman" w:hAnsi="Arial" w:cs="Arial"/>
          <w:color w:val="000000"/>
          <w:lang w:val="en-GB" w:eastAsia="pl-PL"/>
        </w:rPr>
        <w:t xml:space="preserve">ability </w:t>
      </w:r>
      <w:r>
        <w:rPr>
          <w:rFonts w:ascii="Arial" w:eastAsia="Times New Roman" w:hAnsi="Arial" w:cs="Arial"/>
          <w:color w:val="000000"/>
          <w:lang w:val="en-GB" w:eastAsia="pl-PL"/>
        </w:rPr>
        <w:t>of programming</w:t>
      </w:r>
      <w:r w:rsidRPr="00DB34A7">
        <w:rPr>
          <w:rFonts w:ascii="Arial" w:eastAsia="Times New Roman" w:hAnsi="Arial" w:cs="Arial"/>
          <w:color w:val="000000"/>
          <w:lang w:val="en-GB" w:eastAsia="pl-PL"/>
        </w:rPr>
        <w:t xml:space="preserve"> in </w:t>
      </w:r>
      <w:proofErr w:type="spellStart"/>
      <w:r w:rsidRPr="00DB34A7">
        <w:rPr>
          <w:rFonts w:ascii="Arial" w:eastAsia="Times New Roman" w:hAnsi="Arial" w:cs="Arial"/>
          <w:color w:val="000000"/>
          <w:lang w:val="en-GB" w:eastAsia="pl-PL"/>
        </w:rPr>
        <w:t>Matlab</w:t>
      </w:r>
      <w:proofErr w:type="spellEnd"/>
      <w:r w:rsidRPr="00DB34A7">
        <w:rPr>
          <w:rFonts w:ascii="Arial" w:eastAsia="Times New Roman" w:hAnsi="Arial" w:cs="Arial"/>
          <w:color w:val="000000"/>
          <w:lang w:val="en-GB" w:eastAsia="pl-PL"/>
        </w:rPr>
        <w:t>/</w:t>
      </w:r>
      <w:proofErr w:type="spellStart"/>
      <w:r w:rsidRPr="00DB34A7">
        <w:rPr>
          <w:rFonts w:ascii="Arial" w:eastAsia="Times New Roman" w:hAnsi="Arial" w:cs="Arial"/>
          <w:color w:val="000000"/>
          <w:lang w:val="en-GB" w:eastAsia="pl-PL"/>
        </w:rPr>
        <w:t>Scilab</w:t>
      </w:r>
      <w:proofErr w:type="spellEnd"/>
      <w:r w:rsidRPr="00DB34A7">
        <w:rPr>
          <w:rFonts w:ascii="Arial" w:eastAsia="Times New Roman" w:hAnsi="Arial" w:cs="Arial"/>
          <w:color w:val="000000"/>
          <w:lang w:val="en-GB" w:eastAsia="pl-PL"/>
        </w:rPr>
        <w:t xml:space="preserve">/Octave or </w:t>
      </w:r>
      <w:r>
        <w:rPr>
          <w:rFonts w:ascii="Arial" w:eastAsia="Times New Roman" w:hAnsi="Arial" w:cs="Arial"/>
          <w:color w:val="000000"/>
          <w:lang w:val="en-GB" w:eastAsia="pl-PL"/>
        </w:rPr>
        <w:t xml:space="preserve">in </w:t>
      </w:r>
      <w:r w:rsidRPr="00DB34A7">
        <w:rPr>
          <w:rFonts w:ascii="Arial" w:eastAsia="Times New Roman" w:hAnsi="Arial" w:cs="Arial"/>
          <w:color w:val="000000"/>
          <w:lang w:val="en-GB" w:eastAsia="pl-PL"/>
        </w:rPr>
        <w:t>Python environment,</w:t>
      </w:r>
    </w:p>
    <w:p w14:paraId="31634FD6" w14:textId="0AE8CF44" w:rsidR="00DB34A7" w:rsidRDefault="00DB34A7" w:rsidP="00385664">
      <w:pPr>
        <w:pStyle w:val="Akapitzlist"/>
        <w:numPr>
          <w:ilvl w:val="0"/>
          <w:numId w:val="13"/>
        </w:numPr>
        <w:spacing w:after="0" w:line="360" w:lineRule="auto"/>
        <w:rPr>
          <w:rFonts w:ascii="Arial" w:eastAsia="Times New Roman" w:hAnsi="Arial" w:cs="Arial"/>
          <w:color w:val="000000"/>
          <w:lang w:val="en-GB" w:eastAsia="pl-PL"/>
        </w:rPr>
      </w:pPr>
      <w:r>
        <w:rPr>
          <w:rFonts w:ascii="Arial" w:eastAsia="Times New Roman" w:hAnsi="Arial" w:cs="Arial"/>
          <w:color w:val="000000"/>
          <w:lang w:val="en-GB" w:eastAsia="pl-PL"/>
        </w:rPr>
        <w:t>f</w:t>
      </w:r>
      <w:r w:rsidRPr="00DB34A7">
        <w:rPr>
          <w:rFonts w:ascii="Arial" w:eastAsia="Times New Roman" w:hAnsi="Arial" w:cs="Arial"/>
          <w:color w:val="000000"/>
          <w:lang w:val="en-GB" w:eastAsia="pl-PL"/>
        </w:rPr>
        <w:t xml:space="preserve">amiliarity with computer programs necessary for research and teaching activities </w:t>
      </w:r>
      <w:r w:rsidR="004C1151">
        <w:rPr>
          <w:rFonts w:ascii="Arial" w:eastAsia="Times New Roman" w:hAnsi="Arial" w:cs="Arial"/>
          <w:color w:val="000000"/>
          <w:lang w:val="en-GB" w:eastAsia="pl-PL"/>
        </w:rPr>
        <w:br/>
      </w:r>
      <w:r w:rsidRPr="00DB34A7">
        <w:rPr>
          <w:rFonts w:ascii="Arial" w:eastAsia="Times New Roman" w:hAnsi="Arial" w:cs="Arial"/>
          <w:color w:val="000000"/>
          <w:lang w:val="en-GB" w:eastAsia="pl-PL"/>
        </w:rPr>
        <w:t xml:space="preserve">in engineering geophysics and/or geoinformatics, including Golden Software, </w:t>
      </w:r>
      <w:r w:rsidR="004C1151">
        <w:rPr>
          <w:rFonts w:ascii="Arial" w:eastAsia="Times New Roman" w:hAnsi="Arial" w:cs="Arial"/>
          <w:color w:val="000000"/>
          <w:lang w:val="en-GB" w:eastAsia="pl-PL"/>
        </w:rPr>
        <w:br/>
      </w:r>
      <w:r w:rsidRPr="00DB34A7">
        <w:rPr>
          <w:rFonts w:ascii="Arial" w:eastAsia="Times New Roman" w:hAnsi="Arial" w:cs="Arial"/>
          <w:color w:val="000000"/>
          <w:lang w:val="en-GB" w:eastAsia="pl-PL"/>
        </w:rPr>
        <w:t xml:space="preserve">Res-2D/3D-Inv/Mod, </w:t>
      </w:r>
      <w:proofErr w:type="spellStart"/>
      <w:r w:rsidRPr="00DB34A7">
        <w:rPr>
          <w:rFonts w:ascii="Arial" w:eastAsia="Times New Roman" w:hAnsi="Arial" w:cs="Arial"/>
          <w:color w:val="000000"/>
          <w:lang w:val="en-GB" w:eastAsia="pl-PL"/>
        </w:rPr>
        <w:t>ReflexW</w:t>
      </w:r>
      <w:proofErr w:type="spellEnd"/>
      <w:r w:rsidRPr="00DB34A7">
        <w:rPr>
          <w:rFonts w:ascii="Arial" w:eastAsia="Times New Roman" w:hAnsi="Arial" w:cs="Arial"/>
          <w:color w:val="000000"/>
          <w:lang w:val="en-GB" w:eastAsia="pl-PL"/>
        </w:rPr>
        <w:t>; knowledge of other speciali</w:t>
      </w:r>
      <w:r>
        <w:rPr>
          <w:rFonts w:ascii="Arial" w:eastAsia="Times New Roman" w:hAnsi="Arial" w:cs="Arial"/>
          <w:color w:val="000000"/>
          <w:lang w:val="en-GB" w:eastAsia="pl-PL"/>
        </w:rPr>
        <w:t>s</w:t>
      </w:r>
      <w:r w:rsidRPr="00DB34A7">
        <w:rPr>
          <w:rFonts w:ascii="Arial" w:eastAsia="Times New Roman" w:hAnsi="Arial" w:cs="Arial"/>
          <w:color w:val="000000"/>
          <w:lang w:val="en-GB" w:eastAsia="pl-PL"/>
        </w:rPr>
        <w:t xml:space="preserve">ed software </w:t>
      </w:r>
      <w:r>
        <w:rPr>
          <w:rFonts w:ascii="Arial" w:eastAsia="Times New Roman" w:hAnsi="Arial" w:cs="Arial"/>
          <w:color w:val="000000"/>
          <w:lang w:val="en-GB" w:eastAsia="pl-PL"/>
        </w:rPr>
        <w:t xml:space="preserve">from </w:t>
      </w:r>
      <w:r w:rsidR="004C1151">
        <w:rPr>
          <w:rFonts w:ascii="Arial" w:eastAsia="Times New Roman" w:hAnsi="Arial" w:cs="Arial"/>
          <w:color w:val="000000"/>
          <w:lang w:val="en-GB" w:eastAsia="pl-PL"/>
        </w:rPr>
        <w:br/>
      </w:r>
      <w:r>
        <w:rPr>
          <w:rFonts w:ascii="Arial" w:eastAsia="Times New Roman" w:hAnsi="Arial" w:cs="Arial"/>
          <w:color w:val="000000"/>
          <w:lang w:val="en-GB" w:eastAsia="pl-PL"/>
        </w:rPr>
        <w:t>the area of</w:t>
      </w:r>
      <w:r w:rsidRPr="00DB34A7">
        <w:rPr>
          <w:rFonts w:ascii="Arial" w:eastAsia="Times New Roman" w:hAnsi="Arial" w:cs="Arial"/>
          <w:color w:val="000000"/>
          <w:lang w:val="en-GB" w:eastAsia="pl-PL"/>
        </w:rPr>
        <w:t xml:space="preserve"> engineering geophysics and/or geoinformatics is welcome.</w:t>
      </w:r>
    </w:p>
    <w:p w14:paraId="22A1BB33" w14:textId="77777777" w:rsidR="00F960FD" w:rsidRPr="00DB34A7" w:rsidRDefault="00F960FD" w:rsidP="00385664">
      <w:pPr>
        <w:pStyle w:val="Akapitzlist"/>
        <w:spacing w:after="0" w:line="360" w:lineRule="auto"/>
        <w:rPr>
          <w:rFonts w:ascii="Arial" w:eastAsia="Times New Roman" w:hAnsi="Arial" w:cs="Arial"/>
          <w:color w:val="000000"/>
          <w:lang w:val="en-GB" w:eastAsia="pl-PL"/>
        </w:rPr>
      </w:pPr>
    </w:p>
    <w:p w14:paraId="6C862267" w14:textId="4D36EA35" w:rsidR="00503647" w:rsidRPr="00F960FD" w:rsidRDefault="00503647" w:rsidP="00385664">
      <w:pPr>
        <w:pStyle w:val="Akapitzlist"/>
        <w:numPr>
          <w:ilvl w:val="0"/>
          <w:numId w:val="11"/>
        </w:numPr>
        <w:spacing w:after="0" w:line="360" w:lineRule="auto"/>
        <w:ind w:left="284" w:hanging="284"/>
        <w:rPr>
          <w:rFonts w:ascii="Arial" w:eastAsia="Times New Roman" w:hAnsi="Arial" w:cs="Arial"/>
          <w:b/>
          <w:bCs/>
          <w:color w:val="000000"/>
          <w:lang w:val="en-GB" w:eastAsia="pl-PL"/>
        </w:rPr>
      </w:pPr>
      <w:r w:rsidRPr="00F960FD">
        <w:rPr>
          <w:rFonts w:ascii="Arial" w:eastAsia="Times New Roman" w:hAnsi="Arial" w:cs="Arial"/>
          <w:b/>
          <w:bCs/>
          <w:color w:val="000000"/>
          <w:lang w:val="en-GB" w:eastAsia="pl-PL"/>
        </w:rPr>
        <w:t xml:space="preserve">Additional Requirements: </w:t>
      </w:r>
    </w:p>
    <w:p w14:paraId="70E2CCEA" w14:textId="3B1F0E48" w:rsidR="00503647" w:rsidRPr="00F960FD" w:rsidRDefault="00F960FD" w:rsidP="00385664">
      <w:pPr>
        <w:pStyle w:val="Akapitzlist"/>
        <w:numPr>
          <w:ilvl w:val="1"/>
          <w:numId w:val="15"/>
        </w:numPr>
        <w:spacing w:after="0" w:line="360" w:lineRule="auto"/>
        <w:rPr>
          <w:rFonts w:ascii="Arial" w:eastAsia="Times New Roman" w:hAnsi="Arial" w:cs="Arial"/>
          <w:color w:val="000000"/>
          <w:lang w:val="en-GB" w:eastAsia="pl-PL"/>
        </w:rPr>
      </w:pPr>
      <w:r>
        <w:rPr>
          <w:rFonts w:ascii="Arial" w:eastAsia="Times New Roman" w:hAnsi="Arial" w:cs="Arial"/>
          <w:color w:val="000000"/>
          <w:lang w:val="en-GB" w:eastAsia="pl-PL"/>
        </w:rPr>
        <w:t>t</w:t>
      </w:r>
      <w:r w:rsidR="00503647" w:rsidRPr="00F960FD">
        <w:rPr>
          <w:rFonts w:ascii="Arial" w:eastAsia="Times New Roman" w:hAnsi="Arial" w:cs="Arial"/>
          <w:color w:val="000000"/>
          <w:lang w:val="en-GB" w:eastAsia="pl-PL"/>
        </w:rPr>
        <w:t xml:space="preserve">he </w:t>
      </w:r>
      <w:r w:rsidR="004C1151">
        <w:rPr>
          <w:rFonts w:ascii="Arial" w:eastAsia="Times New Roman" w:hAnsi="Arial" w:cs="Arial"/>
          <w:color w:val="000000"/>
          <w:lang w:val="en-GB" w:eastAsia="pl-PL"/>
        </w:rPr>
        <w:t>C</w:t>
      </w:r>
      <w:r w:rsidR="00503647" w:rsidRPr="00F960FD">
        <w:rPr>
          <w:rFonts w:ascii="Arial" w:eastAsia="Times New Roman" w:hAnsi="Arial" w:cs="Arial"/>
          <w:color w:val="000000"/>
          <w:lang w:val="en-GB" w:eastAsia="pl-PL"/>
        </w:rPr>
        <w:t>andidate will indicate Cracow University of Technology as only place of work,</w:t>
      </w:r>
    </w:p>
    <w:p w14:paraId="47DC24D1" w14:textId="3C4F245E" w:rsidR="00503647" w:rsidRPr="00F960FD" w:rsidRDefault="00F960FD" w:rsidP="00385664">
      <w:pPr>
        <w:pStyle w:val="Akapitzlist"/>
        <w:numPr>
          <w:ilvl w:val="1"/>
          <w:numId w:val="15"/>
        </w:numPr>
        <w:spacing w:after="0" w:line="360" w:lineRule="auto"/>
        <w:rPr>
          <w:rFonts w:ascii="Arial" w:eastAsia="Times New Roman" w:hAnsi="Arial" w:cs="Arial"/>
          <w:color w:val="000000"/>
          <w:lang w:val="en-GB" w:eastAsia="pl-PL"/>
        </w:rPr>
      </w:pPr>
      <w:r>
        <w:rPr>
          <w:rFonts w:ascii="Arial" w:eastAsia="Times New Roman" w:hAnsi="Arial" w:cs="Arial"/>
          <w:color w:val="000000"/>
          <w:lang w:val="en-GB" w:eastAsia="pl-PL"/>
        </w:rPr>
        <w:t>t</w:t>
      </w:r>
      <w:r w:rsidR="00503647" w:rsidRPr="00F960FD">
        <w:rPr>
          <w:rFonts w:ascii="Arial" w:eastAsia="Times New Roman" w:hAnsi="Arial" w:cs="Arial"/>
          <w:color w:val="000000"/>
          <w:lang w:val="en-GB" w:eastAsia="pl-PL"/>
        </w:rPr>
        <w:t xml:space="preserve">he </w:t>
      </w:r>
      <w:r w:rsidR="004C1151">
        <w:rPr>
          <w:rFonts w:ascii="Arial" w:eastAsia="Times New Roman" w:hAnsi="Arial" w:cs="Arial"/>
          <w:color w:val="000000"/>
          <w:lang w:val="en-GB" w:eastAsia="pl-PL"/>
        </w:rPr>
        <w:t>C</w:t>
      </w:r>
      <w:r w:rsidR="00503647" w:rsidRPr="00F960FD">
        <w:rPr>
          <w:rFonts w:ascii="Arial" w:eastAsia="Times New Roman" w:hAnsi="Arial" w:cs="Arial"/>
          <w:color w:val="000000"/>
          <w:lang w:val="en-GB" w:eastAsia="pl-PL"/>
        </w:rPr>
        <w:t xml:space="preserve">andidate will indicate the discipline of environmental engineering, mining and </w:t>
      </w:r>
      <w:r>
        <w:rPr>
          <w:rFonts w:ascii="Arial" w:eastAsia="Times New Roman" w:hAnsi="Arial" w:cs="Arial"/>
          <w:color w:val="000000"/>
          <w:lang w:val="en-GB" w:eastAsia="pl-PL"/>
        </w:rPr>
        <w:t>energy</w:t>
      </w:r>
      <w:r w:rsidR="00503647" w:rsidRPr="00F960FD">
        <w:rPr>
          <w:rFonts w:ascii="Arial" w:eastAsia="Times New Roman" w:hAnsi="Arial" w:cs="Arial"/>
          <w:color w:val="000000"/>
          <w:lang w:val="en-GB" w:eastAsia="pl-PL"/>
        </w:rPr>
        <w:t xml:space="preserve"> as the discipline of scientific research,</w:t>
      </w:r>
    </w:p>
    <w:p w14:paraId="49FA9F1B" w14:textId="13E57859" w:rsidR="00DB34A7" w:rsidRPr="00F960FD" w:rsidRDefault="00F960FD" w:rsidP="00385664">
      <w:pPr>
        <w:pStyle w:val="Akapitzlist"/>
        <w:numPr>
          <w:ilvl w:val="1"/>
          <w:numId w:val="15"/>
        </w:numPr>
        <w:spacing w:after="0" w:line="360" w:lineRule="auto"/>
        <w:rPr>
          <w:rFonts w:ascii="Arial" w:eastAsia="Times New Roman" w:hAnsi="Arial" w:cs="Arial"/>
          <w:color w:val="000000"/>
          <w:lang w:val="en-GB" w:eastAsia="pl-PL"/>
        </w:rPr>
      </w:pPr>
      <w:r>
        <w:rPr>
          <w:rFonts w:ascii="Arial" w:eastAsia="Times New Roman" w:hAnsi="Arial" w:cs="Arial"/>
          <w:color w:val="000000"/>
          <w:lang w:val="en-GB" w:eastAsia="pl-PL"/>
        </w:rPr>
        <w:t>t</w:t>
      </w:r>
      <w:r w:rsidR="00503647" w:rsidRPr="00F960FD">
        <w:rPr>
          <w:rFonts w:ascii="Arial" w:eastAsia="Times New Roman" w:hAnsi="Arial" w:cs="Arial"/>
          <w:color w:val="000000"/>
          <w:lang w:val="en-GB" w:eastAsia="pl-PL"/>
        </w:rPr>
        <w:t xml:space="preserve">he </w:t>
      </w:r>
      <w:r w:rsidR="004C1151">
        <w:rPr>
          <w:rFonts w:ascii="Arial" w:eastAsia="Times New Roman" w:hAnsi="Arial" w:cs="Arial"/>
          <w:color w:val="000000"/>
          <w:lang w:val="en-GB" w:eastAsia="pl-PL"/>
        </w:rPr>
        <w:t>C</w:t>
      </w:r>
      <w:r w:rsidR="00503647" w:rsidRPr="00F960FD">
        <w:rPr>
          <w:rFonts w:ascii="Arial" w:eastAsia="Times New Roman" w:hAnsi="Arial" w:cs="Arial"/>
          <w:color w:val="000000"/>
          <w:lang w:val="en-GB" w:eastAsia="pl-PL"/>
        </w:rPr>
        <w:t xml:space="preserve">andidate will include the </w:t>
      </w:r>
      <w:r>
        <w:rPr>
          <w:rFonts w:ascii="Arial" w:eastAsia="Times New Roman" w:hAnsi="Arial" w:cs="Arial"/>
          <w:color w:val="000000"/>
          <w:lang w:val="en-GB" w:eastAsia="pl-PL"/>
        </w:rPr>
        <w:t>University</w:t>
      </w:r>
      <w:r w:rsidR="00503647" w:rsidRPr="00F960FD">
        <w:rPr>
          <w:rFonts w:ascii="Arial" w:eastAsia="Times New Roman" w:hAnsi="Arial" w:cs="Arial"/>
          <w:color w:val="000000"/>
          <w:lang w:val="en-GB" w:eastAsia="pl-PL"/>
        </w:rPr>
        <w:t xml:space="preserve"> affiliation on publications.</w:t>
      </w:r>
    </w:p>
    <w:p w14:paraId="66267480" w14:textId="025A4AE7" w:rsidR="0045040F" w:rsidRPr="0045040F" w:rsidRDefault="0045040F" w:rsidP="00385664">
      <w:pPr>
        <w:pStyle w:val="Akapitzlist"/>
        <w:numPr>
          <w:ilvl w:val="0"/>
          <w:numId w:val="11"/>
        </w:numPr>
        <w:spacing w:after="0" w:line="360" w:lineRule="auto"/>
        <w:ind w:left="284" w:hanging="284"/>
        <w:rPr>
          <w:rFonts w:ascii="Arial" w:eastAsia="Times New Roman" w:hAnsi="Arial" w:cs="Arial"/>
          <w:b/>
          <w:bCs/>
          <w:color w:val="000000"/>
          <w:lang w:val="en-GB" w:eastAsia="pl-PL"/>
        </w:rPr>
      </w:pPr>
      <w:r w:rsidRPr="0045040F">
        <w:rPr>
          <w:rFonts w:ascii="Arial" w:eastAsia="Times New Roman" w:hAnsi="Arial" w:cs="Arial"/>
          <w:b/>
          <w:bCs/>
          <w:color w:val="000000"/>
          <w:lang w:val="en-GB" w:eastAsia="pl-PL"/>
        </w:rPr>
        <w:lastRenderedPageBreak/>
        <w:t>Scope of tasks performed in the position:</w:t>
      </w:r>
    </w:p>
    <w:p w14:paraId="626B3FF1" w14:textId="68D6218B" w:rsidR="00D720D9" w:rsidRPr="00D720D9" w:rsidRDefault="0045040F" w:rsidP="00385664">
      <w:pPr>
        <w:spacing w:after="0" w:line="360" w:lineRule="auto"/>
        <w:rPr>
          <w:rFonts w:ascii="Arial" w:eastAsia="Times New Roman" w:hAnsi="Arial" w:cs="Arial"/>
          <w:color w:val="000000"/>
          <w:lang w:val="en-GB" w:eastAsia="pl-PL"/>
        </w:rPr>
      </w:pPr>
      <w:r w:rsidRPr="0045040F">
        <w:rPr>
          <w:rFonts w:ascii="Arial" w:eastAsia="Times New Roman" w:hAnsi="Arial" w:cs="Arial"/>
          <w:color w:val="000000"/>
          <w:lang w:val="en-GB" w:eastAsia="pl-PL"/>
        </w:rPr>
        <w:t xml:space="preserve">The employee's responsibilities will primarily include scientific and teaching activities in the following areas: engineering geophysics and selected </w:t>
      </w:r>
      <w:r>
        <w:rPr>
          <w:rFonts w:ascii="Arial" w:eastAsia="Times New Roman" w:hAnsi="Arial" w:cs="Arial"/>
          <w:color w:val="000000"/>
          <w:lang w:val="en-GB" w:eastAsia="pl-PL"/>
        </w:rPr>
        <w:t>areas</w:t>
      </w:r>
      <w:r w:rsidRPr="0045040F">
        <w:rPr>
          <w:rFonts w:ascii="Arial" w:eastAsia="Times New Roman" w:hAnsi="Arial" w:cs="Arial"/>
          <w:color w:val="000000"/>
          <w:lang w:val="en-GB" w:eastAsia="pl-PL"/>
        </w:rPr>
        <w:t xml:space="preserve"> of geoinformatics, and in addition, organi</w:t>
      </w:r>
      <w:r w:rsidR="004C1151">
        <w:rPr>
          <w:rFonts w:ascii="Arial" w:eastAsia="Times New Roman" w:hAnsi="Arial" w:cs="Arial"/>
          <w:color w:val="000000"/>
          <w:lang w:val="en-GB" w:eastAsia="pl-PL"/>
        </w:rPr>
        <w:t>z</w:t>
      </w:r>
      <w:r w:rsidRPr="0045040F">
        <w:rPr>
          <w:rFonts w:ascii="Arial" w:eastAsia="Times New Roman" w:hAnsi="Arial" w:cs="Arial"/>
          <w:color w:val="000000"/>
          <w:lang w:val="en-GB" w:eastAsia="pl-PL"/>
        </w:rPr>
        <w:t xml:space="preserve">ational activities for the </w:t>
      </w:r>
      <w:r>
        <w:rPr>
          <w:rFonts w:ascii="Arial" w:eastAsia="Times New Roman" w:hAnsi="Arial" w:cs="Arial"/>
          <w:color w:val="000000"/>
          <w:lang w:val="en-GB" w:eastAsia="pl-PL"/>
        </w:rPr>
        <w:t>D</w:t>
      </w:r>
      <w:r w:rsidRPr="0045040F">
        <w:rPr>
          <w:rFonts w:ascii="Arial" w:eastAsia="Times New Roman" w:hAnsi="Arial" w:cs="Arial"/>
          <w:color w:val="000000"/>
          <w:lang w:val="en-GB" w:eastAsia="pl-PL"/>
        </w:rPr>
        <w:t>epartment/</w:t>
      </w:r>
      <w:r>
        <w:rPr>
          <w:rFonts w:ascii="Arial" w:eastAsia="Times New Roman" w:hAnsi="Arial" w:cs="Arial"/>
          <w:color w:val="000000"/>
          <w:lang w:val="en-GB" w:eastAsia="pl-PL"/>
        </w:rPr>
        <w:t>Faculty</w:t>
      </w:r>
      <w:r w:rsidRPr="0045040F">
        <w:rPr>
          <w:rFonts w:ascii="Arial" w:eastAsia="Times New Roman" w:hAnsi="Arial" w:cs="Arial"/>
          <w:color w:val="000000"/>
          <w:lang w:val="en-GB" w:eastAsia="pl-PL"/>
        </w:rPr>
        <w:t>.</w:t>
      </w:r>
    </w:p>
    <w:p w14:paraId="38187F8A" w14:textId="77777777" w:rsidR="00D720D9" w:rsidRDefault="00D720D9" w:rsidP="00385664">
      <w:pPr>
        <w:spacing w:after="0" w:line="360" w:lineRule="auto"/>
        <w:rPr>
          <w:rFonts w:ascii="Arial" w:eastAsia="Times New Roman" w:hAnsi="Arial" w:cs="Arial"/>
          <w:b/>
          <w:bCs/>
          <w:color w:val="000000"/>
          <w:lang w:val="en-GB" w:eastAsia="pl-PL"/>
        </w:rPr>
      </w:pPr>
    </w:p>
    <w:p w14:paraId="0AF63A05" w14:textId="27C030C1" w:rsidR="00D83072" w:rsidRPr="00D83072" w:rsidRDefault="00D83072" w:rsidP="00385664">
      <w:pPr>
        <w:pStyle w:val="Akapitzlist"/>
        <w:numPr>
          <w:ilvl w:val="0"/>
          <w:numId w:val="11"/>
        </w:numPr>
        <w:spacing w:after="0" w:line="360" w:lineRule="auto"/>
        <w:ind w:left="284" w:hanging="284"/>
        <w:rPr>
          <w:rFonts w:ascii="Arial" w:eastAsia="Times New Roman" w:hAnsi="Arial" w:cs="Arial"/>
          <w:b/>
          <w:bCs/>
          <w:color w:val="000000"/>
          <w:lang w:val="en-GB" w:eastAsia="pl-PL"/>
        </w:rPr>
      </w:pPr>
      <w:r>
        <w:rPr>
          <w:rFonts w:ascii="Arial" w:eastAsia="Times New Roman" w:hAnsi="Arial" w:cs="Arial"/>
          <w:b/>
          <w:bCs/>
          <w:color w:val="000000"/>
          <w:lang w:val="en-GB" w:eastAsia="pl-PL"/>
        </w:rPr>
        <w:t>D</w:t>
      </w:r>
      <w:r w:rsidRPr="00D83072">
        <w:rPr>
          <w:rFonts w:ascii="Arial" w:eastAsia="Times New Roman" w:hAnsi="Arial" w:cs="Arial"/>
          <w:b/>
          <w:bCs/>
          <w:color w:val="000000"/>
          <w:lang w:val="en-GB" w:eastAsia="pl-PL"/>
        </w:rPr>
        <w:t>escription of working conditions</w:t>
      </w:r>
      <w:r w:rsidR="00385664">
        <w:rPr>
          <w:rFonts w:ascii="Arial" w:eastAsia="Times New Roman" w:hAnsi="Arial" w:cs="Arial"/>
          <w:b/>
          <w:bCs/>
          <w:color w:val="000000"/>
          <w:lang w:val="en-GB" w:eastAsia="pl-PL"/>
        </w:rPr>
        <w:t xml:space="preserve"> -</w:t>
      </w:r>
      <w:r w:rsidRPr="00D83072">
        <w:rPr>
          <w:rFonts w:ascii="Arial" w:eastAsia="Times New Roman" w:hAnsi="Arial" w:cs="Arial"/>
          <w:b/>
          <w:bCs/>
          <w:color w:val="000000"/>
          <w:lang w:val="en-GB" w:eastAsia="pl-PL"/>
        </w:rPr>
        <w:t xml:space="preserve"> we offer, among others</w:t>
      </w:r>
      <w:r w:rsidR="00385664">
        <w:rPr>
          <w:rFonts w:ascii="Arial" w:eastAsia="Times New Roman" w:hAnsi="Arial" w:cs="Arial"/>
          <w:b/>
          <w:bCs/>
          <w:color w:val="000000"/>
          <w:lang w:val="en-GB" w:eastAsia="pl-PL"/>
        </w:rPr>
        <w:t>:</w:t>
      </w:r>
    </w:p>
    <w:p w14:paraId="231C7B7B" w14:textId="00C5A541"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estimated salary: 6000 PLN</w:t>
      </w:r>
      <w:r w:rsidR="00426056">
        <w:rPr>
          <w:rFonts w:ascii="Arial" w:eastAsia="Times New Roman" w:hAnsi="Arial" w:cs="Arial"/>
          <w:color w:val="000000"/>
          <w:lang w:val="en-GB" w:eastAsia="pl-PL"/>
        </w:rPr>
        <w:t>,</w:t>
      </w:r>
    </w:p>
    <w:p w14:paraId="16B9D0DD" w14:textId="430ACD38"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a friendly workplace in a well-established university,</w:t>
      </w:r>
    </w:p>
    <w:p w14:paraId="718E6415" w14:textId="0ED3A9BB"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cooperation with the scientific community represented by recogni</w:t>
      </w:r>
      <w:r w:rsidR="00385664">
        <w:rPr>
          <w:rFonts w:ascii="Arial" w:eastAsia="Times New Roman" w:hAnsi="Arial" w:cs="Arial"/>
          <w:color w:val="000000"/>
          <w:lang w:val="en-GB" w:eastAsia="pl-PL"/>
        </w:rPr>
        <w:t>s</w:t>
      </w:r>
      <w:r w:rsidRPr="00385664">
        <w:rPr>
          <w:rFonts w:ascii="Arial" w:eastAsia="Times New Roman" w:hAnsi="Arial" w:cs="Arial"/>
          <w:color w:val="000000"/>
          <w:lang w:val="en-GB" w:eastAsia="pl-PL"/>
        </w:rPr>
        <w:t>ed scientists,</w:t>
      </w:r>
    </w:p>
    <w:p w14:paraId="7EA26380" w14:textId="69FF23A0"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scientific support and the opportunity to improve skills and professional development,</w:t>
      </w:r>
    </w:p>
    <w:p w14:paraId="36D018AA" w14:textId="7819365A"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access to research infrastructure,</w:t>
      </w:r>
    </w:p>
    <w:p w14:paraId="684F12A3" w14:textId="574C0AD8"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additional days off (5-9 days per year) depending on the calendar,</w:t>
      </w:r>
    </w:p>
    <w:p w14:paraId="3C8AF219" w14:textId="136505A8"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additional annual salary (the so-called 13th salary),</w:t>
      </w:r>
    </w:p>
    <w:p w14:paraId="39767EBA" w14:textId="59F54233"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additional and voluntary group insurance, and medical care on preferential terms,</w:t>
      </w:r>
    </w:p>
    <w:p w14:paraId="11E870A7" w14:textId="32682E96"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subsidi</w:t>
      </w:r>
      <w:r w:rsidR="00385664">
        <w:rPr>
          <w:rFonts w:ascii="Arial" w:eastAsia="Times New Roman" w:hAnsi="Arial" w:cs="Arial"/>
          <w:color w:val="000000"/>
          <w:lang w:val="en-GB" w:eastAsia="pl-PL"/>
        </w:rPr>
        <w:t>s</w:t>
      </w:r>
      <w:r w:rsidRPr="00385664">
        <w:rPr>
          <w:rFonts w:ascii="Arial" w:eastAsia="Times New Roman" w:hAnsi="Arial" w:cs="Arial"/>
          <w:color w:val="000000"/>
          <w:lang w:val="en-GB" w:eastAsia="pl-PL"/>
        </w:rPr>
        <w:t>ation of recreation of employees and their children,</w:t>
      </w:r>
    </w:p>
    <w:p w14:paraId="1D366A4C" w14:textId="10F585F4"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subsidies for sports and recreational activities (card, pass) and cultural and educational activities,</w:t>
      </w:r>
    </w:p>
    <w:p w14:paraId="4B989EDB" w14:textId="76989324"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subsidi</w:t>
      </w:r>
      <w:r w:rsidR="00385664">
        <w:rPr>
          <w:rFonts w:ascii="Arial" w:eastAsia="Times New Roman" w:hAnsi="Arial" w:cs="Arial"/>
          <w:color w:val="000000"/>
          <w:lang w:val="en-GB" w:eastAsia="pl-PL"/>
        </w:rPr>
        <w:t>s</w:t>
      </w:r>
      <w:r w:rsidRPr="00385664">
        <w:rPr>
          <w:rFonts w:ascii="Arial" w:eastAsia="Times New Roman" w:hAnsi="Arial" w:cs="Arial"/>
          <w:color w:val="000000"/>
          <w:lang w:val="en-GB" w:eastAsia="pl-PL"/>
        </w:rPr>
        <w:t xml:space="preserve">ing the stay of a child in </w:t>
      </w:r>
      <w:r w:rsidR="0081732E">
        <w:rPr>
          <w:rFonts w:ascii="Arial" w:eastAsia="Times New Roman" w:hAnsi="Arial" w:cs="Arial"/>
          <w:color w:val="000000"/>
          <w:lang w:val="en-GB" w:eastAsia="pl-PL"/>
        </w:rPr>
        <w:t>nursery</w:t>
      </w:r>
      <w:r w:rsidRPr="00385664">
        <w:rPr>
          <w:rFonts w:ascii="Arial" w:eastAsia="Times New Roman" w:hAnsi="Arial" w:cs="Arial"/>
          <w:color w:val="000000"/>
          <w:lang w:val="en-GB" w:eastAsia="pl-PL"/>
        </w:rPr>
        <w:t>, kindergarten or children's club,</w:t>
      </w:r>
    </w:p>
    <w:p w14:paraId="391308B5" w14:textId="60AC7115"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organi</w:t>
      </w:r>
      <w:r w:rsidR="0081732E">
        <w:rPr>
          <w:rFonts w:ascii="Arial" w:eastAsia="Times New Roman" w:hAnsi="Arial" w:cs="Arial"/>
          <w:color w:val="000000"/>
          <w:lang w:val="en-GB" w:eastAsia="pl-PL"/>
        </w:rPr>
        <w:t>s</w:t>
      </w:r>
      <w:r w:rsidRPr="00385664">
        <w:rPr>
          <w:rFonts w:ascii="Arial" w:eastAsia="Times New Roman" w:hAnsi="Arial" w:cs="Arial"/>
          <w:color w:val="000000"/>
          <w:lang w:val="en-GB" w:eastAsia="pl-PL"/>
        </w:rPr>
        <w:t xml:space="preserve">ing half-schools for children of </w:t>
      </w:r>
      <w:r w:rsidR="0081732E">
        <w:rPr>
          <w:rFonts w:ascii="Arial" w:eastAsia="Times New Roman" w:hAnsi="Arial" w:cs="Arial"/>
          <w:color w:val="000000"/>
          <w:lang w:val="en-GB" w:eastAsia="pl-PL"/>
        </w:rPr>
        <w:t>the University</w:t>
      </w:r>
      <w:r w:rsidRPr="00385664">
        <w:rPr>
          <w:rFonts w:ascii="Arial" w:eastAsia="Times New Roman" w:hAnsi="Arial" w:cs="Arial"/>
          <w:color w:val="000000"/>
          <w:lang w:val="en-GB" w:eastAsia="pl-PL"/>
        </w:rPr>
        <w:t xml:space="preserve"> employees,</w:t>
      </w:r>
    </w:p>
    <w:p w14:paraId="2A41D6BB" w14:textId="4F309177" w:rsidR="00D83072" w:rsidRPr="00385664" w:rsidRDefault="00D83072" w:rsidP="00385664">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granting low-interest loans for housing purposes,</w:t>
      </w:r>
    </w:p>
    <w:p w14:paraId="3FAA5E31" w14:textId="03B32272" w:rsidR="0081732E" w:rsidRDefault="00D83072" w:rsidP="0081732E">
      <w:pPr>
        <w:pStyle w:val="Akapitzlist"/>
        <w:numPr>
          <w:ilvl w:val="1"/>
          <w:numId w:val="18"/>
        </w:numPr>
        <w:spacing w:after="0" w:line="360" w:lineRule="auto"/>
        <w:rPr>
          <w:rFonts w:ascii="Arial" w:eastAsia="Times New Roman" w:hAnsi="Arial" w:cs="Arial"/>
          <w:color w:val="000000"/>
          <w:lang w:val="en-GB" w:eastAsia="pl-PL"/>
        </w:rPr>
      </w:pPr>
      <w:r w:rsidRPr="00385664">
        <w:rPr>
          <w:rFonts w:ascii="Arial" w:eastAsia="Times New Roman" w:hAnsi="Arial" w:cs="Arial"/>
          <w:color w:val="000000"/>
          <w:lang w:val="en-GB" w:eastAsia="pl-PL"/>
        </w:rPr>
        <w:t xml:space="preserve">the possibility of using </w:t>
      </w:r>
      <w:r w:rsidR="001C00DB">
        <w:rPr>
          <w:rFonts w:ascii="Arial" w:eastAsia="Times New Roman" w:hAnsi="Arial" w:cs="Arial"/>
          <w:color w:val="000000"/>
          <w:lang w:val="en-GB" w:eastAsia="pl-PL"/>
        </w:rPr>
        <w:t>the</w:t>
      </w:r>
      <w:r w:rsidRPr="00385664">
        <w:rPr>
          <w:rFonts w:ascii="Arial" w:eastAsia="Times New Roman" w:hAnsi="Arial" w:cs="Arial"/>
          <w:color w:val="000000"/>
          <w:lang w:val="en-GB" w:eastAsia="pl-PL"/>
        </w:rPr>
        <w:t xml:space="preserve"> Loan Fund.</w:t>
      </w:r>
    </w:p>
    <w:p w14:paraId="57A5B71E" w14:textId="77777777" w:rsidR="0081732E" w:rsidRDefault="0081732E" w:rsidP="0081732E">
      <w:pPr>
        <w:pStyle w:val="Akapitzlist"/>
        <w:spacing w:after="0" w:line="360" w:lineRule="auto"/>
        <w:rPr>
          <w:rFonts w:ascii="Arial" w:eastAsia="Times New Roman" w:hAnsi="Arial" w:cs="Arial"/>
          <w:color w:val="000000"/>
          <w:lang w:val="en-GB" w:eastAsia="pl-PL"/>
        </w:rPr>
      </w:pPr>
    </w:p>
    <w:p w14:paraId="7A2D9A0D" w14:textId="162CD34E" w:rsidR="0081732E" w:rsidRPr="0081732E" w:rsidRDefault="0081732E" w:rsidP="0081732E">
      <w:pPr>
        <w:pStyle w:val="Akapitzlist"/>
        <w:numPr>
          <w:ilvl w:val="0"/>
          <w:numId w:val="11"/>
        </w:numPr>
        <w:spacing w:after="0" w:line="360" w:lineRule="auto"/>
        <w:ind w:left="284" w:hanging="284"/>
        <w:rPr>
          <w:rFonts w:ascii="Arial" w:eastAsia="Times New Roman" w:hAnsi="Arial" w:cs="Arial"/>
          <w:b/>
          <w:bCs/>
          <w:color w:val="000000"/>
          <w:lang w:val="en-GB" w:eastAsia="pl-PL"/>
        </w:rPr>
      </w:pPr>
      <w:r w:rsidRPr="0081732E">
        <w:rPr>
          <w:rFonts w:ascii="Arial" w:eastAsia="Times New Roman" w:hAnsi="Arial" w:cs="Arial"/>
          <w:b/>
          <w:bCs/>
          <w:color w:val="000000"/>
          <w:lang w:val="en-GB" w:eastAsia="pl-PL"/>
        </w:rPr>
        <w:t xml:space="preserve">Career development prospects: </w:t>
      </w:r>
    </w:p>
    <w:p w14:paraId="26F2810B" w14:textId="169455B4" w:rsidR="0081732E" w:rsidRDefault="0081732E" w:rsidP="0081732E">
      <w:pPr>
        <w:pStyle w:val="Akapitzlist"/>
        <w:spacing w:after="0" w:line="360" w:lineRule="auto"/>
        <w:ind w:left="0"/>
        <w:rPr>
          <w:rFonts w:ascii="Arial" w:eastAsia="Times New Roman" w:hAnsi="Arial" w:cs="Arial"/>
          <w:color w:val="000000"/>
          <w:lang w:val="en-GB" w:eastAsia="pl-PL"/>
        </w:rPr>
      </w:pPr>
      <w:r w:rsidRPr="0081732E">
        <w:rPr>
          <w:rFonts w:ascii="Arial" w:eastAsia="Times New Roman" w:hAnsi="Arial" w:cs="Arial"/>
          <w:color w:val="000000"/>
          <w:lang w:val="en-GB" w:eastAsia="pl-PL"/>
        </w:rPr>
        <w:t xml:space="preserve">Possibility of scientific development - during the period of employment, the possibility of preparing a doctoral dissertation and its </w:t>
      </w:r>
      <w:proofErr w:type="spellStart"/>
      <w:r w:rsidRPr="0081732E">
        <w:rPr>
          <w:rFonts w:ascii="Arial" w:eastAsia="Times New Roman" w:hAnsi="Arial" w:cs="Arial"/>
          <w:color w:val="000000"/>
          <w:lang w:val="en-GB" w:eastAsia="pl-PL"/>
        </w:rPr>
        <w:t>defense</w:t>
      </w:r>
      <w:proofErr w:type="spellEnd"/>
      <w:r w:rsidRPr="0081732E">
        <w:rPr>
          <w:rFonts w:ascii="Arial" w:eastAsia="Times New Roman" w:hAnsi="Arial" w:cs="Arial"/>
          <w:color w:val="000000"/>
          <w:lang w:val="en-GB" w:eastAsia="pl-PL"/>
        </w:rPr>
        <w:t xml:space="preserve"> (financed by </w:t>
      </w:r>
      <w:r>
        <w:rPr>
          <w:rFonts w:ascii="Arial" w:eastAsia="Times New Roman" w:hAnsi="Arial" w:cs="Arial"/>
          <w:color w:val="000000"/>
          <w:lang w:val="en-GB" w:eastAsia="pl-PL"/>
        </w:rPr>
        <w:t>the</w:t>
      </w:r>
      <w:r w:rsidRPr="0081732E">
        <w:rPr>
          <w:rFonts w:ascii="Arial" w:eastAsia="Times New Roman" w:hAnsi="Arial" w:cs="Arial"/>
          <w:color w:val="000000"/>
          <w:lang w:val="en-GB" w:eastAsia="pl-PL"/>
        </w:rPr>
        <w:t xml:space="preserve"> </w:t>
      </w:r>
      <w:r>
        <w:rPr>
          <w:rFonts w:ascii="Arial" w:eastAsia="Times New Roman" w:hAnsi="Arial" w:cs="Arial"/>
          <w:color w:val="000000"/>
          <w:lang w:val="en-GB" w:eastAsia="pl-PL"/>
        </w:rPr>
        <w:t>University</w:t>
      </w:r>
      <w:r w:rsidRPr="0081732E">
        <w:rPr>
          <w:rFonts w:ascii="Arial" w:eastAsia="Times New Roman" w:hAnsi="Arial" w:cs="Arial"/>
          <w:color w:val="000000"/>
          <w:lang w:val="en-GB" w:eastAsia="pl-PL"/>
        </w:rPr>
        <w:t>) in the next stage of employment.</w:t>
      </w:r>
    </w:p>
    <w:p w14:paraId="2ADE4A7B" w14:textId="77777777" w:rsidR="005D7ACD" w:rsidRDefault="005D7ACD" w:rsidP="0081732E">
      <w:pPr>
        <w:pStyle w:val="Akapitzlist"/>
        <w:spacing w:after="0" w:line="360" w:lineRule="auto"/>
        <w:ind w:left="0"/>
        <w:rPr>
          <w:rFonts w:ascii="Arial" w:eastAsia="Times New Roman" w:hAnsi="Arial" w:cs="Arial"/>
          <w:color w:val="000000"/>
          <w:lang w:val="en-GB" w:eastAsia="pl-PL"/>
        </w:rPr>
      </w:pPr>
    </w:p>
    <w:p w14:paraId="7F1BE2D2" w14:textId="67F3B191" w:rsidR="005D7ACD" w:rsidRPr="005D7ACD" w:rsidRDefault="005D7ACD" w:rsidP="005D7ACD">
      <w:pPr>
        <w:pStyle w:val="Akapitzlist"/>
        <w:numPr>
          <w:ilvl w:val="0"/>
          <w:numId w:val="11"/>
        </w:numPr>
        <w:spacing w:after="0" w:line="360" w:lineRule="auto"/>
        <w:ind w:left="284" w:hanging="284"/>
        <w:rPr>
          <w:rFonts w:ascii="Arial" w:eastAsia="Times New Roman" w:hAnsi="Arial" w:cs="Arial"/>
          <w:b/>
          <w:bCs/>
          <w:color w:val="000000"/>
          <w:lang w:val="en-GB" w:eastAsia="pl-PL"/>
        </w:rPr>
      </w:pPr>
      <w:r w:rsidRPr="005D7ACD">
        <w:rPr>
          <w:rFonts w:ascii="Arial" w:eastAsia="Times New Roman" w:hAnsi="Arial" w:cs="Arial"/>
          <w:b/>
          <w:bCs/>
          <w:color w:val="000000"/>
          <w:lang w:val="en-GB" w:eastAsia="pl-PL"/>
        </w:rPr>
        <w:t xml:space="preserve">Required documents: </w:t>
      </w:r>
    </w:p>
    <w:p w14:paraId="6BD99C4E" w14:textId="226071CB" w:rsidR="005D7ACD" w:rsidRPr="005D7ACD" w:rsidRDefault="005D7ACD" w:rsidP="005D7ACD">
      <w:pPr>
        <w:pStyle w:val="Akapitzlist"/>
        <w:numPr>
          <w:ilvl w:val="1"/>
          <w:numId w:val="20"/>
        </w:numPr>
        <w:spacing w:after="0" w:line="360" w:lineRule="auto"/>
        <w:ind w:left="709" w:hanging="425"/>
        <w:rPr>
          <w:rFonts w:ascii="Arial" w:eastAsia="Times New Roman" w:hAnsi="Arial" w:cs="Arial"/>
          <w:color w:val="000000"/>
          <w:lang w:val="en-GB" w:eastAsia="pl-PL"/>
        </w:rPr>
      </w:pPr>
      <w:r w:rsidRPr="005D7ACD">
        <w:rPr>
          <w:rFonts w:ascii="Arial" w:eastAsia="Times New Roman" w:hAnsi="Arial" w:cs="Arial"/>
          <w:color w:val="000000"/>
          <w:lang w:val="en-GB" w:eastAsia="pl-PL"/>
        </w:rPr>
        <w:t>application for employment addressed to th</w:t>
      </w:r>
      <w:r w:rsidR="00027129">
        <w:rPr>
          <w:rFonts w:ascii="Arial" w:eastAsia="Times New Roman" w:hAnsi="Arial" w:cs="Arial"/>
          <w:color w:val="000000"/>
          <w:lang w:val="en-GB" w:eastAsia="pl-PL"/>
        </w:rPr>
        <w:t>e</w:t>
      </w:r>
      <w:r w:rsidRPr="005D7ACD">
        <w:rPr>
          <w:rFonts w:ascii="Arial" w:eastAsia="Times New Roman" w:hAnsi="Arial" w:cs="Arial"/>
          <w:color w:val="000000"/>
          <w:lang w:val="en-GB" w:eastAsia="pl-PL"/>
        </w:rPr>
        <w:t xml:space="preserve"> Rector,</w:t>
      </w:r>
    </w:p>
    <w:p w14:paraId="164E4CA8" w14:textId="4CA5F89A" w:rsidR="005D7ACD" w:rsidRPr="005D7ACD" w:rsidRDefault="005D7ACD" w:rsidP="005D7ACD">
      <w:pPr>
        <w:pStyle w:val="Akapitzlist"/>
        <w:numPr>
          <w:ilvl w:val="1"/>
          <w:numId w:val="20"/>
        </w:numPr>
        <w:spacing w:after="0" w:line="360" w:lineRule="auto"/>
        <w:ind w:left="709" w:hanging="425"/>
        <w:rPr>
          <w:rFonts w:ascii="Arial" w:eastAsia="Times New Roman" w:hAnsi="Arial" w:cs="Arial"/>
          <w:color w:val="000000"/>
          <w:lang w:val="en-GB" w:eastAsia="pl-PL"/>
        </w:rPr>
      </w:pPr>
      <w:r w:rsidRPr="005D7ACD">
        <w:rPr>
          <w:rFonts w:ascii="Arial" w:eastAsia="Times New Roman" w:hAnsi="Arial" w:cs="Arial"/>
          <w:color w:val="000000"/>
          <w:lang w:val="en-GB" w:eastAsia="pl-PL"/>
        </w:rPr>
        <w:t xml:space="preserve">detailed CV (including the course of previous employment), </w:t>
      </w:r>
    </w:p>
    <w:p w14:paraId="54DF874C" w14:textId="163F0BB5" w:rsidR="005D7ACD" w:rsidRPr="005D7ACD" w:rsidRDefault="005D7ACD" w:rsidP="005D7ACD">
      <w:pPr>
        <w:pStyle w:val="Akapitzlist"/>
        <w:numPr>
          <w:ilvl w:val="1"/>
          <w:numId w:val="20"/>
        </w:numPr>
        <w:spacing w:after="0" w:line="360" w:lineRule="auto"/>
        <w:ind w:left="709" w:hanging="425"/>
        <w:rPr>
          <w:rFonts w:ascii="Arial" w:eastAsia="Times New Roman" w:hAnsi="Arial" w:cs="Arial"/>
          <w:color w:val="000000"/>
          <w:lang w:val="en-GB" w:eastAsia="pl-PL"/>
        </w:rPr>
      </w:pPr>
      <w:r w:rsidRPr="005D7ACD">
        <w:rPr>
          <w:rFonts w:ascii="Arial" w:eastAsia="Times New Roman" w:hAnsi="Arial" w:cs="Arial"/>
          <w:color w:val="000000"/>
          <w:lang w:val="en-GB" w:eastAsia="pl-PL"/>
        </w:rPr>
        <w:t>photocopies of documents certifying education,</w:t>
      </w:r>
    </w:p>
    <w:p w14:paraId="1E564647" w14:textId="5F49B6F8" w:rsidR="005D7ACD" w:rsidRPr="005D7ACD" w:rsidRDefault="005D7ACD" w:rsidP="005D7ACD">
      <w:pPr>
        <w:pStyle w:val="Akapitzlist"/>
        <w:numPr>
          <w:ilvl w:val="1"/>
          <w:numId w:val="20"/>
        </w:numPr>
        <w:spacing w:after="0" w:line="360" w:lineRule="auto"/>
        <w:ind w:left="709" w:hanging="425"/>
        <w:rPr>
          <w:rFonts w:ascii="Arial" w:eastAsia="Times New Roman" w:hAnsi="Arial" w:cs="Arial"/>
          <w:color w:val="000000"/>
          <w:lang w:val="en-GB" w:eastAsia="pl-PL"/>
        </w:rPr>
      </w:pPr>
      <w:r w:rsidRPr="005D7ACD">
        <w:rPr>
          <w:rFonts w:ascii="Arial" w:eastAsia="Times New Roman" w:hAnsi="Arial" w:cs="Arial"/>
          <w:color w:val="000000"/>
          <w:lang w:val="en-GB" w:eastAsia="pl-PL"/>
        </w:rPr>
        <w:t>photocopy of certificate confirming knowledge of a second language (English preferred) of at least B2 level,</w:t>
      </w:r>
    </w:p>
    <w:p w14:paraId="6FDCFFCB" w14:textId="2988972C" w:rsidR="00452B2F" w:rsidRDefault="005D7ACD" w:rsidP="00452B2F">
      <w:pPr>
        <w:pStyle w:val="Akapitzlist"/>
        <w:numPr>
          <w:ilvl w:val="1"/>
          <w:numId w:val="20"/>
        </w:numPr>
        <w:spacing w:after="0" w:line="360" w:lineRule="auto"/>
        <w:ind w:left="709" w:hanging="425"/>
        <w:rPr>
          <w:rFonts w:ascii="Arial" w:eastAsia="Times New Roman" w:hAnsi="Arial" w:cs="Arial"/>
          <w:color w:val="000000"/>
          <w:lang w:val="en-GB" w:eastAsia="pl-PL"/>
        </w:rPr>
      </w:pPr>
      <w:r w:rsidRPr="005D7ACD">
        <w:rPr>
          <w:rFonts w:ascii="Arial" w:eastAsia="Times New Roman" w:hAnsi="Arial" w:cs="Arial"/>
          <w:color w:val="000000"/>
          <w:lang w:val="en-GB" w:eastAsia="pl-PL"/>
        </w:rPr>
        <w:t>a list of major publications and/or unpublished works, and other documents that may affect employment.</w:t>
      </w:r>
    </w:p>
    <w:p w14:paraId="6DAE2F80" w14:textId="77777777" w:rsidR="00452B2F" w:rsidRDefault="00452B2F" w:rsidP="00452B2F">
      <w:pPr>
        <w:spacing w:after="0" w:line="360" w:lineRule="auto"/>
        <w:rPr>
          <w:rFonts w:ascii="Arial" w:eastAsia="Times New Roman" w:hAnsi="Arial" w:cs="Arial"/>
          <w:color w:val="000000"/>
          <w:lang w:val="en-GB" w:eastAsia="pl-PL"/>
        </w:rPr>
      </w:pPr>
    </w:p>
    <w:p w14:paraId="557A831D" w14:textId="77777777" w:rsidR="00452B2F" w:rsidRDefault="00452B2F" w:rsidP="00452B2F">
      <w:pPr>
        <w:spacing w:after="0" w:line="360" w:lineRule="auto"/>
        <w:rPr>
          <w:rFonts w:ascii="Arial" w:eastAsia="Times New Roman" w:hAnsi="Arial" w:cs="Arial"/>
          <w:color w:val="000000"/>
          <w:lang w:val="en-GB" w:eastAsia="pl-PL"/>
        </w:rPr>
      </w:pPr>
    </w:p>
    <w:p w14:paraId="59DFBE0C" w14:textId="77777777" w:rsidR="00452B2F" w:rsidRPr="00452B2F" w:rsidRDefault="00452B2F" w:rsidP="00452B2F">
      <w:pPr>
        <w:spacing w:after="0" w:line="360" w:lineRule="auto"/>
        <w:rPr>
          <w:rFonts w:ascii="Arial" w:eastAsia="Times New Roman" w:hAnsi="Arial" w:cs="Arial"/>
          <w:color w:val="000000"/>
          <w:lang w:val="en-GB" w:eastAsia="pl-PL"/>
        </w:rPr>
      </w:pPr>
      <w:r w:rsidRPr="00452B2F">
        <w:rPr>
          <w:rFonts w:ascii="Arial" w:eastAsia="Times New Roman" w:hAnsi="Arial" w:cs="Arial"/>
          <w:color w:val="000000"/>
          <w:lang w:val="en-GB" w:eastAsia="pl-PL"/>
        </w:rPr>
        <w:lastRenderedPageBreak/>
        <w:t>Employment will be made following a competitive process in accordance with Chapter VI. Phases of the recruitment procedure, OTMR policy (annex to the announcement) consisting of:</w:t>
      </w:r>
    </w:p>
    <w:p w14:paraId="778AA6CD" w14:textId="32C77C21" w:rsidR="00452B2F" w:rsidRPr="00452B2F" w:rsidRDefault="00452B2F" w:rsidP="00452B2F">
      <w:pPr>
        <w:pStyle w:val="Akapitzlist"/>
        <w:numPr>
          <w:ilvl w:val="1"/>
          <w:numId w:val="22"/>
        </w:numPr>
        <w:spacing w:after="0" w:line="360" w:lineRule="auto"/>
        <w:rPr>
          <w:rFonts w:ascii="Arial" w:eastAsia="Times New Roman" w:hAnsi="Arial" w:cs="Arial"/>
          <w:color w:val="000000"/>
          <w:lang w:val="en-GB" w:eastAsia="pl-PL"/>
        </w:rPr>
      </w:pPr>
      <w:r w:rsidRPr="00452B2F">
        <w:rPr>
          <w:rFonts w:ascii="Arial" w:eastAsia="Times New Roman" w:hAnsi="Arial" w:cs="Arial"/>
          <w:color w:val="000000"/>
          <w:lang w:val="en-GB" w:eastAsia="pl-PL"/>
        </w:rPr>
        <w:t>analy</w:t>
      </w:r>
      <w:r>
        <w:rPr>
          <w:rFonts w:ascii="Arial" w:eastAsia="Times New Roman" w:hAnsi="Arial" w:cs="Arial"/>
          <w:color w:val="000000"/>
          <w:lang w:val="en-GB" w:eastAsia="pl-PL"/>
        </w:rPr>
        <w:t>s</w:t>
      </w:r>
      <w:r w:rsidRPr="00452B2F">
        <w:rPr>
          <w:rFonts w:ascii="Arial" w:eastAsia="Times New Roman" w:hAnsi="Arial" w:cs="Arial"/>
          <w:color w:val="000000"/>
          <w:lang w:val="en-GB" w:eastAsia="pl-PL"/>
        </w:rPr>
        <w:t>ing the submitted documentation,</w:t>
      </w:r>
    </w:p>
    <w:p w14:paraId="1D2DFB83" w14:textId="3430B3DD" w:rsidR="00452B2F" w:rsidRPr="00452B2F" w:rsidRDefault="00452B2F" w:rsidP="00452B2F">
      <w:pPr>
        <w:pStyle w:val="Akapitzlist"/>
        <w:numPr>
          <w:ilvl w:val="1"/>
          <w:numId w:val="22"/>
        </w:numPr>
        <w:spacing w:after="0" w:line="360" w:lineRule="auto"/>
        <w:rPr>
          <w:rFonts w:ascii="Arial" w:eastAsia="Times New Roman" w:hAnsi="Arial" w:cs="Arial"/>
          <w:color w:val="000000"/>
          <w:lang w:val="en-GB" w:eastAsia="pl-PL"/>
        </w:rPr>
      </w:pPr>
      <w:r w:rsidRPr="00452B2F">
        <w:rPr>
          <w:rFonts w:ascii="Arial" w:eastAsia="Times New Roman" w:hAnsi="Arial" w:cs="Arial"/>
          <w:color w:val="000000"/>
          <w:lang w:val="en-GB" w:eastAsia="pl-PL"/>
        </w:rPr>
        <w:t xml:space="preserve">conducting interviews (face-to-face or via </w:t>
      </w:r>
      <w:r>
        <w:rPr>
          <w:rFonts w:ascii="Arial" w:eastAsia="Times New Roman" w:hAnsi="Arial" w:cs="Arial"/>
          <w:color w:val="000000"/>
          <w:lang w:val="en-GB" w:eastAsia="pl-PL"/>
        </w:rPr>
        <w:t>Internet</w:t>
      </w:r>
      <w:r w:rsidRPr="00452B2F">
        <w:rPr>
          <w:rFonts w:ascii="Arial" w:eastAsia="Times New Roman" w:hAnsi="Arial" w:cs="Arial"/>
          <w:color w:val="000000"/>
          <w:lang w:val="en-GB" w:eastAsia="pl-PL"/>
        </w:rPr>
        <w:t>),</w:t>
      </w:r>
    </w:p>
    <w:p w14:paraId="08169FF1" w14:textId="209F7DC1" w:rsidR="00452B2F" w:rsidRPr="00452B2F" w:rsidRDefault="00452B2F" w:rsidP="00452B2F">
      <w:pPr>
        <w:pStyle w:val="Akapitzlist"/>
        <w:numPr>
          <w:ilvl w:val="1"/>
          <w:numId w:val="22"/>
        </w:numPr>
        <w:spacing w:after="0" w:line="360" w:lineRule="auto"/>
        <w:rPr>
          <w:rFonts w:ascii="Arial" w:eastAsia="Times New Roman" w:hAnsi="Arial" w:cs="Arial"/>
          <w:color w:val="000000"/>
          <w:lang w:val="en-GB" w:eastAsia="pl-PL"/>
        </w:rPr>
      </w:pPr>
      <w:r w:rsidRPr="00452B2F">
        <w:rPr>
          <w:rFonts w:ascii="Arial" w:eastAsia="Times New Roman" w:hAnsi="Arial" w:cs="Arial"/>
          <w:color w:val="000000"/>
          <w:lang w:val="en-GB" w:eastAsia="pl-PL"/>
        </w:rPr>
        <w:t>conducting tests/</w:t>
      </w:r>
      <w:r w:rsidRPr="00452B2F">
        <w:rPr>
          <w:rFonts w:ascii="Arial" w:eastAsia="Times New Roman" w:hAnsi="Arial" w:cs="Arial"/>
          <w:strike/>
          <w:color w:val="000000"/>
          <w:lang w:val="en-GB" w:eastAsia="pl-PL"/>
        </w:rPr>
        <w:t>examinations</w:t>
      </w:r>
      <w:r w:rsidRPr="00452B2F">
        <w:rPr>
          <w:rFonts w:ascii="Arial" w:eastAsia="Times New Roman" w:hAnsi="Arial" w:cs="Arial"/>
          <w:color w:val="000000"/>
          <w:lang w:val="en-GB" w:eastAsia="pl-PL"/>
        </w:rPr>
        <w:t xml:space="preserve"> to verify skills.</w:t>
      </w:r>
    </w:p>
    <w:p w14:paraId="6702A1BD" w14:textId="77777777" w:rsidR="00452B2F" w:rsidRPr="00452B2F" w:rsidRDefault="00452B2F" w:rsidP="00452B2F">
      <w:pPr>
        <w:spacing w:after="0" w:line="360" w:lineRule="auto"/>
        <w:rPr>
          <w:rFonts w:ascii="Arial" w:eastAsia="Times New Roman" w:hAnsi="Arial" w:cs="Arial"/>
          <w:color w:val="000000"/>
          <w:lang w:val="en-GB" w:eastAsia="pl-PL"/>
        </w:rPr>
      </w:pPr>
    </w:p>
    <w:p w14:paraId="6B03AA8C" w14:textId="77777777" w:rsidR="00452B2F" w:rsidRPr="00452B2F" w:rsidRDefault="00452B2F" w:rsidP="00452B2F">
      <w:pPr>
        <w:spacing w:after="0" w:line="360" w:lineRule="auto"/>
        <w:rPr>
          <w:rFonts w:ascii="Arial" w:eastAsia="Times New Roman" w:hAnsi="Arial" w:cs="Arial"/>
          <w:b/>
          <w:bCs/>
          <w:color w:val="000000"/>
          <w:lang w:val="en-GB" w:eastAsia="pl-PL"/>
        </w:rPr>
      </w:pPr>
      <w:r w:rsidRPr="00452B2F">
        <w:rPr>
          <w:rFonts w:ascii="Arial" w:eastAsia="Times New Roman" w:hAnsi="Arial" w:cs="Arial"/>
          <w:b/>
          <w:bCs/>
          <w:color w:val="000000"/>
          <w:lang w:val="en-GB" w:eastAsia="pl-PL"/>
        </w:rPr>
        <w:t>The required documents should be:</w:t>
      </w:r>
    </w:p>
    <w:p w14:paraId="000C8B9F" w14:textId="77777777" w:rsidR="001C00DB" w:rsidRPr="001C00DB" w:rsidRDefault="00452B2F" w:rsidP="00452B2F">
      <w:pPr>
        <w:pStyle w:val="Akapitzlist"/>
        <w:numPr>
          <w:ilvl w:val="0"/>
          <w:numId w:val="23"/>
        </w:numPr>
        <w:spacing w:after="0" w:line="360" w:lineRule="auto"/>
        <w:ind w:left="284" w:hanging="284"/>
        <w:rPr>
          <w:rFonts w:ascii="Arial" w:eastAsia="Times New Roman" w:hAnsi="Arial" w:cs="Arial"/>
          <w:color w:val="000000"/>
          <w:lang w:val="en-GB" w:eastAsia="pl-PL"/>
        </w:rPr>
      </w:pPr>
      <w:r w:rsidRPr="00406A16">
        <w:rPr>
          <w:rFonts w:ascii="Arial" w:eastAsia="Times New Roman" w:hAnsi="Arial" w:cs="Arial"/>
          <w:b/>
          <w:bCs/>
          <w:color w:val="000000"/>
          <w:lang w:val="en-GB" w:eastAsia="pl-PL"/>
        </w:rPr>
        <w:t xml:space="preserve">submitted in the building of </w:t>
      </w:r>
      <w:r w:rsidR="00406A16" w:rsidRPr="00406A16">
        <w:rPr>
          <w:rFonts w:ascii="Arial" w:eastAsia="Times New Roman" w:hAnsi="Arial" w:cs="Arial"/>
          <w:b/>
          <w:bCs/>
          <w:color w:val="000000"/>
          <w:lang w:val="en-GB" w:eastAsia="pl-PL"/>
        </w:rPr>
        <w:t>the Faculty of Environmental Engineering and Energy</w:t>
      </w:r>
      <w:r w:rsidRPr="00406A16">
        <w:rPr>
          <w:rFonts w:ascii="Arial" w:eastAsia="Times New Roman" w:hAnsi="Arial" w:cs="Arial"/>
          <w:b/>
          <w:bCs/>
          <w:color w:val="000000"/>
          <w:lang w:val="en-GB" w:eastAsia="pl-PL"/>
        </w:rPr>
        <w:t xml:space="preserve">, </w:t>
      </w:r>
    </w:p>
    <w:p w14:paraId="0E31ECD9" w14:textId="25693A6C" w:rsidR="00452B2F" w:rsidRPr="00406A16" w:rsidRDefault="00452B2F" w:rsidP="001C00DB">
      <w:pPr>
        <w:pStyle w:val="Akapitzlist"/>
        <w:spacing w:after="0" w:line="360" w:lineRule="auto"/>
        <w:ind w:left="284"/>
        <w:rPr>
          <w:rFonts w:ascii="Arial" w:eastAsia="Times New Roman" w:hAnsi="Arial" w:cs="Arial"/>
          <w:color w:val="000000"/>
          <w:lang w:val="en-GB" w:eastAsia="pl-PL"/>
        </w:rPr>
      </w:pPr>
      <w:r w:rsidRPr="00406A16">
        <w:rPr>
          <w:rFonts w:ascii="Arial" w:eastAsia="Times New Roman" w:hAnsi="Arial" w:cs="Arial"/>
          <w:b/>
          <w:bCs/>
          <w:color w:val="000000"/>
          <w:lang w:val="en-GB" w:eastAsia="pl-PL"/>
        </w:rPr>
        <w:t xml:space="preserve">Warszawska </w:t>
      </w:r>
      <w:proofErr w:type="spellStart"/>
      <w:r w:rsidR="001C00DB">
        <w:rPr>
          <w:rFonts w:ascii="Arial" w:eastAsia="Times New Roman" w:hAnsi="Arial" w:cs="Arial"/>
          <w:b/>
          <w:bCs/>
          <w:color w:val="000000"/>
          <w:lang w:val="en-GB" w:eastAsia="pl-PL"/>
        </w:rPr>
        <w:t>s</w:t>
      </w:r>
      <w:r w:rsidRPr="00406A16">
        <w:rPr>
          <w:rFonts w:ascii="Arial" w:eastAsia="Times New Roman" w:hAnsi="Arial" w:cs="Arial"/>
          <w:b/>
          <w:bCs/>
          <w:color w:val="000000"/>
          <w:lang w:val="en-GB" w:eastAsia="pl-PL"/>
        </w:rPr>
        <w:t>t.</w:t>
      </w:r>
      <w:proofErr w:type="spellEnd"/>
      <w:r w:rsidR="001C00DB">
        <w:rPr>
          <w:rFonts w:ascii="Arial" w:eastAsia="Times New Roman" w:hAnsi="Arial" w:cs="Arial"/>
          <w:b/>
          <w:bCs/>
          <w:color w:val="000000"/>
          <w:lang w:val="en-GB" w:eastAsia="pl-PL"/>
        </w:rPr>
        <w:t xml:space="preserve"> 24</w:t>
      </w:r>
      <w:r w:rsidRPr="00406A16">
        <w:rPr>
          <w:rFonts w:ascii="Arial" w:eastAsia="Times New Roman" w:hAnsi="Arial" w:cs="Arial"/>
          <w:b/>
          <w:bCs/>
          <w:color w:val="000000"/>
          <w:lang w:val="en-GB" w:eastAsia="pl-PL"/>
        </w:rPr>
        <w:t xml:space="preserve">, </w:t>
      </w:r>
      <w:r w:rsidR="00406A16" w:rsidRPr="00406A16">
        <w:rPr>
          <w:rFonts w:ascii="Arial" w:eastAsia="Times New Roman" w:hAnsi="Arial" w:cs="Arial"/>
          <w:b/>
          <w:bCs/>
          <w:color w:val="000000"/>
          <w:lang w:val="en-GB" w:eastAsia="pl-PL"/>
        </w:rPr>
        <w:t xml:space="preserve">Cracow, </w:t>
      </w:r>
      <w:r w:rsidR="001C00DB" w:rsidRPr="00406A16">
        <w:rPr>
          <w:rFonts w:ascii="Arial" w:eastAsia="Times New Roman" w:hAnsi="Arial" w:cs="Arial"/>
          <w:b/>
          <w:bCs/>
          <w:color w:val="000000"/>
          <w:lang w:val="en-GB" w:eastAsia="pl-PL"/>
        </w:rPr>
        <w:t>room 227</w:t>
      </w:r>
      <w:r w:rsidR="001C00DB">
        <w:rPr>
          <w:rFonts w:ascii="Arial" w:eastAsia="Times New Roman" w:hAnsi="Arial" w:cs="Arial"/>
          <w:b/>
          <w:bCs/>
          <w:color w:val="000000"/>
          <w:lang w:val="en-GB" w:eastAsia="pl-PL"/>
        </w:rPr>
        <w:t xml:space="preserve">, </w:t>
      </w:r>
      <w:r w:rsidR="00406A16" w:rsidRPr="00406A16">
        <w:rPr>
          <w:rFonts w:ascii="Arial" w:eastAsia="Times New Roman" w:hAnsi="Arial" w:cs="Arial"/>
          <w:b/>
          <w:bCs/>
          <w:color w:val="000000"/>
          <w:lang w:val="en-GB" w:eastAsia="pl-PL"/>
        </w:rPr>
        <w:t>between 9:00 a.m. and 3:00 p.m.</w:t>
      </w:r>
      <w:r w:rsidR="00406A16" w:rsidRPr="00406A16">
        <w:rPr>
          <w:rFonts w:ascii="Arial" w:eastAsia="Times New Roman" w:hAnsi="Arial" w:cs="Arial"/>
          <w:b/>
          <w:bCs/>
          <w:color w:val="000000"/>
          <w:lang w:val="en-GB" w:eastAsia="pl-PL"/>
        </w:rPr>
        <w:t xml:space="preserve"> </w:t>
      </w:r>
      <w:r w:rsidRPr="00406A16">
        <w:rPr>
          <w:rFonts w:ascii="Arial" w:eastAsia="Times New Roman" w:hAnsi="Arial" w:cs="Arial"/>
          <w:color w:val="000000"/>
          <w:lang w:val="en-GB" w:eastAsia="pl-PL"/>
        </w:rPr>
        <w:t>The folder with the documents should include a note: “Regarding the competition for the position of research and teaching assistant in the Department of Geoengineering and Water Management”</w:t>
      </w:r>
      <w:r w:rsidR="00406A16">
        <w:rPr>
          <w:rFonts w:ascii="Arial" w:eastAsia="Times New Roman" w:hAnsi="Arial" w:cs="Arial"/>
          <w:color w:val="000000"/>
          <w:lang w:val="en-GB" w:eastAsia="pl-PL"/>
        </w:rPr>
        <w:t>,</w:t>
      </w:r>
      <w:r w:rsidRPr="00406A16">
        <w:rPr>
          <w:rFonts w:ascii="Arial" w:eastAsia="Times New Roman" w:hAnsi="Arial" w:cs="Arial"/>
          <w:color w:val="000000"/>
          <w:lang w:val="en-GB" w:eastAsia="pl-PL"/>
        </w:rPr>
        <w:t xml:space="preserve"> case number</w:t>
      </w:r>
      <w:r w:rsidR="00406A16">
        <w:rPr>
          <w:rFonts w:ascii="Arial" w:eastAsia="Times New Roman" w:hAnsi="Arial" w:cs="Arial"/>
          <w:color w:val="000000"/>
          <w:lang w:val="en-GB" w:eastAsia="pl-PL"/>
        </w:rPr>
        <w:t>:</w:t>
      </w:r>
      <w:r w:rsidRPr="00406A16">
        <w:rPr>
          <w:rFonts w:ascii="Arial" w:eastAsia="Times New Roman" w:hAnsi="Arial" w:cs="Arial"/>
          <w:color w:val="000000"/>
          <w:lang w:val="en-GB" w:eastAsia="pl-PL"/>
        </w:rPr>
        <w:t xml:space="preserve"> </w:t>
      </w:r>
      <w:r w:rsidR="00406A16">
        <w:rPr>
          <w:rFonts w:ascii="Arial" w:eastAsia="Times New Roman" w:hAnsi="Arial" w:cs="Arial"/>
          <w:color w:val="000000"/>
          <w:lang w:val="en-GB" w:eastAsia="pl-PL"/>
        </w:rPr>
        <w:t>S</w:t>
      </w:r>
      <w:r w:rsidRPr="00406A16">
        <w:rPr>
          <w:rFonts w:ascii="Arial" w:eastAsia="Times New Roman" w:hAnsi="Arial" w:cs="Arial"/>
          <w:color w:val="000000"/>
          <w:lang w:val="en-GB" w:eastAsia="pl-PL"/>
        </w:rPr>
        <w:t>-1.1102.2025.TG.48</w:t>
      </w:r>
    </w:p>
    <w:p w14:paraId="2C57EDF1" w14:textId="77777777" w:rsidR="00452B2F" w:rsidRPr="00452B2F" w:rsidRDefault="00452B2F" w:rsidP="00452B2F">
      <w:pPr>
        <w:spacing w:after="0" w:line="360" w:lineRule="auto"/>
        <w:rPr>
          <w:rFonts w:ascii="Arial" w:eastAsia="Times New Roman" w:hAnsi="Arial" w:cs="Arial"/>
          <w:color w:val="000000"/>
          <w:lang w:val="en-GB" w:eastAsia="pl-PL"/>
        </w:rPr>
      </w:pPr>
      <w:r w:rsidRPr="00452B2F">
        <w:rPr>
          <w:rFonts w:ascii="Arial" w:eastAsia="Times New Roman" w:hAnsi="Arial" w:cs="Arial"/>
          <w:color w:val="000000"/>
          <w:lang w:val="en-GB" w:eastAsia="pl-PL"/>
        </w:rPr>
        <w:t xml:space="preserve">or </w:t>
      </w:r>
    </w:p>
    <w:p w14:paraId="444FF75D" w14:textId="2F66D40B" w:rsidR="00452B2F" w:rsidRPr="00406A16" w:rsidRDefault="00452B2F" w:rsidP="00406A16">
      <w:pPr>
        <w:pStyle w:val="Akapitzlist"/>
        <w:numPr>
          <w:ilvl w:val="0"/>
          <w:numId w:val="23"/>
        </w:numPr>
        <w:spacing w:after="0" w:line="360" w:lineRule="auto"/>
        <w:ind w:left="284" w:hanging="284"/>
        <w:rPr>
          <w:rFonts w:ascii="Arial" w:eastAsia="Times New Roman" w:hAnsi="Arial" w:cs="Arial"/>
          <w:color w:val="000000"/>
          <w:lang w:val="en-GB" w:eastAsia="pl-PL"/>
        </w:rPr>
      </w:pPr>
      <w:r w:rsidRPr="00406A16">
        <w:rPr>
          <w:rFonts w:ascii="Arial" w:eastAsia="Times New Roman" w:hAnsi="Arial" w:cs="Arial"/>
          <w:color w:val="000000"/>
          <w:lang w:val="en-GB" w:eastAsia="pl-PL"/>
        </w:rPr>
        <w:t xml:space="preserve">send in the form of scans to the e-mail address: </w:t>
      </w:r>
      <w:r w:rsidRPr="00406A16">
        <w:rPr>
          <w:rFonts w:ascii="Arial" w:eastAsia="Times New Roman" w:hAnsi="Arial" w:cs="Arial"/>
          <w:b/>
          <w:bCs/>
          <w:color w:val="000000"/>
          <w:lang w:val="en-GB" w:eastAsia="pl-PL"/>
        </w:rPr>
        <w:t>sekretariat-S1@pk.edu.pl</w:t>
      </w:r>
      <w:r w:rsidRPr="00406A16">
        <w:rPr>
          <w:rFonts w:ascii="Arial" w:eastAsia="Times New Roman" w:hAnsi="Arial" w:cs="Arial"/>
          <w:color w:val="000000"/>
          <w:lang w:val="en-GB" w:eastAsia="pl-PL"/>
        </w:rPr>
        <w:t xml:space="preserve"> </w:t>
      </w:r>
    </w:p>
    <w:p w14:paraId="4AD18932" w14:textId="77777777" w:rsidR="00452B2F" w:rsidRPr="00452B2F" w:rsidRDefault="00452B2F" w:rsidP="00452B2F">
      <w:pPr>
        <w:spacing w:after="0" w:line="360" w:lineRule="auto"/>
        <w:rPr>
          <w:rFonts w:ascii="Arial" w:eastAsia="Times New Roman" w:hAnsi="Arial" w:cs="Arial"/>
          <w:color w:val="000000"/>
          <w:lang w:val="en-GB" w:eastAsia="pl-PL"/>
        </w:rPr>
      </w:pPr>
    </w:p>
    <w:p w14:paraId="638917E8" w14:textId="6A6EAF4B" w:rsidR="00452B2F" w:rsidRPr="00406A16" w:rsidRDefault="00452B2F" w:rsidP="00452B2F">
      <w:pPr>
        <w:spacing w:after="0" w:line="360" w:lineRule="auto"/>
        <w:rPr>
          <w:rFonts w:ascii="Arial" w:eastAsia="Times New Roman" w:hAnsi="Arial" w:cs="Arial"/>
          <w:b/>
          <w:bCs/>
          <w:color w:val="000000"/>
          <w:lang w:val="en-GB" w:eastAsia="pl-PL"/>
        </w:rPr>
      </w:pPr>
      <w:r w:rsidRPr="00406A16">
        <w:rPr>
          <w:rFonts w:ascii="Arial" w:eastAsia="Times New Roman" w:hAnsi="Arial" w:cs="Arial"/>
          <w:b/>
          <w:bCs/>
          <w:color w:val="000000"/>
          <w:lang w:val="en-GB" w:eastAsia="pl-PL"/>
        </w:rPr>
        <w:t>The documents should be submitted by 16</w:t>
      </w:r>
      <w:r w:rsidR="00406A16" w:rsidRPr="00406A16">
        <w:rPr>
          <w:rFonts w:ascii="Arial" w:eastAsia="Times New Roman" w:hAnsi="Arial" w:cs="Arial"/>
          <w:b/>
          <w:bCs/>
          <w:color w:val="000000"/>
          <w:lang w:val="en-GB" w:eastAsia="pl-PL"/>
        </w:rPr>
        <w:t xml:space="preserve"> June </w:t>
      </w:r>
      <w:r w:rsidRPr="00406A16">
        <w:rPr>
          <w:rFonts w:ascii="Arial" w:eastAsia="Times New Roman" w:hAnsi="Arial" w:cs="Arial"/>
          <w:b/>
          <w:bCs/>
          <w:color w:val="000000"/>
          <w:lang w:val="en-GB" w:eastAsia="pl-PL"/>
        </w:rPr>
        <w:t xml:space="preserve">2025. </w:t>
      </w:r>
    </w:p>
    <w:p w14:paraId="1D6709D5" w14:textId="77777777" w:rsidR="00452B2F" w:rsidRPr="00452B2F" w:rsidRDefault="00452B2F" w:rsidP="00452B2F">
      <w:pPr>
        <w:spacing w:after="0" w:line="360" w:lineRule="auto"/>
        <w:rPr>
          <w:rFonts w:ascii="Arial" w:eastAsia="Times New Roman" w:hAnsi="Arial" w:cs="Arial"/>
          <w:color w:val="000000"/>
          <w:lang w:val="en-GB" w:eastAsia="pl-PL"/>
        </w:rPr>
      </w:pPr>
    </w:p>
    <w:p w14:paraId="14F0EF19" w14:textId="77777777" w:rsidR="00452B2F" w:rsidRPr="00452B2F" w:rsidRDefault="00452B2F" w:rsidP="00452B2F">
      <w:pPr>
        <w:spacing w:after="0" w:line="360" w:lineRule="auto"/>
        <w:rPr>
          <w:rFonts w:ascii="Arial" w:eastAsia="Times New Roman" w:hAnsi="Arial" w:cs="Arial"/>
          <w:color w:val="000000"/>
          <w:lang w:val="en-GB" w:eastAsia="pl-PL"/>
        </w:rPr>
      </w:pPr>
      <w:r w:rsidRPr="00452B2F">
        <w:rPr>
          <w:rFonts w:ascii="Arial" w:eastAsia="Times New Roman" w:hAnsi="Arial" w:cs="Arial"/>
          <w:color w:val="000000"/>
          <w:lang w:val="en-GB" w:eastAsia="pl-PL"/>
        </w:rPr>
        <w:t>The application should include the candidate's e-mail address for contact on matters of the recruitment conducted.</w:t>
      </w:r>
    </w:p>
    <w:p w14:paraId="7A1146D4" w14:textId="77777777" w:rsidR="00452B2F" w:rsidRPr="00452B2F" w:rsidRDefault="00452B2F" w:rsidP="00452B2F">
      <w:pPr>
        <w:spacing w:after="0" w:line="360" w:lineRule="auto"/>
        <w:rPr>
          <w:rFonts w:ascii="Arial" w:eastAsia="Times New Roman" w:hAnsi="Arial" w:cs="Arial"/>
          <w:color w:val="000000"/>
          <w:lang w:val="en-GB" w:eastAsia="pl-PL"/>
        </w:rPr>
      </w:pPr>
    </w:p>
    <w:p w14:paraId="4DFE3365" w14:textId="12E28014" w:rsidR="00452B2F" w:rsidRDefault="00452B2F" w:rsidP="00452B2F">
      <w:pPr>
        <w:spacing w:after="0" w:line="360" w:lineRule="auto"/>
        <w:rPr>
          <w:rFonts w:ascii="Arial" w:eastAsia="Times New Roman" w:hAnsi="Arial" w:cs="Arial"/>
          <w:b/>
          <w:bCs/>
          <w:color w:val="000000"/>
          <w:lang w:val="en-GB" w:eastAsia="pl-PL"/>
        </w:rPr>
      </w:pPr>
      <w:r w:rsidRPr="00406A16">
        <w:rPr>
          <w:rFonts w:ascii="Arial" w:eastAsia="Times New Roman" w:hAnsi="Arial" w:cs="Arial"/>
          <w:b/>
          <w:bCs/>
          <w:color w:val="000000"/>
          <w:lang w:val="en-GB" w:eastAsia="pl-PL"/>
        </w:rPr>
        <w:t xml:space="preserve">Deadline for settlement of the competition until </w:t>
      </w:r>
      <w:r w:rsidR="00406A16" w:rsidRPr="00406A16">
        <w:rPr>
          <w:rFonts w:ascii="Arial" w:eastAsia="Times New Roman" w:hAnsi="Arial" w:cs="Arial"/>
          <w:b/>
          <w:bCs/>
          <w:color w:val="000000"/>
          <w:lang w:val="en-GB" w:eastAsia="pl-PL"/>
        </w:rPr>
        <w:t>16 June 2025.</w:t>
      </w:r>
    </w:p>
    <w:p w14:paraId="7073595F" w14:textId="77777777" w:rsidR="00406A16" w:rsidRDefault="00406A16" w:rsidP="00452B2F">
      <w:pPr>
        <w:spacing w:after="0" w:line="360" w:lineRule="auto"/>
        <w:rPr>
          <w:rFonts w:ascii="Arial" w:eastAsia="Times New Roman" w:hAnsi="Arial" w:cs="Arial"/>
          <w:b/>
          <w:bCs/>
          <w:color w:val="000000"/>
          <w:lang w:val="en-GB" w:eastAsia="pl-PL"/>
        </w:rPr>
      </w:pPr>
    </w:p>
    <w:p w14:paraId="2ABB7173" w14:textId="37AA638C" w:rsidR="002D4F0C" w:rsidRPr="002D4F0C" w:rsidRDefault="002D4F0C" w:rsidP="002D4F0C">
      <w:pPr>
        <w:spacing w:after="0" w:line="360" w:lineRule="auto"/>
        <w:rPr>
          <w:rFonts w:ascii="Arial" w:eastAsia="Times New Roman" w:hAnsi="Arial" w:cs="Arial"/>
          <w:color w:val="000000"/>
          <w:lang w:val="en-GB" w:eastAsia="pl-PL"/>
        </w:rPr>
      </w:pPr>
      <w:r w:rsidRPr="002D4F0C">
        <w:rPr>
          <w:rFonts w:ascii="Arial" w:eastAsia="Times New Roman" w:hAnsi="Arial" w:cs="Arial"/>
          <w:color w:val="000000"/>
          <w:lang w:val="en-GB" w:eastAsia="pl-PL"/>
        </w:rPr>
        <w:t>The competition proceeding is conducted in accordance with the rules set forth in the OTM-R Policy</w:t>
      </w:r>
      <w:r>
        <w:rPr>
          <w:rFonts w:ascii="Arial" w:eastAsia="Times New Roman" w:hAnsi="Arial" w:cs="Arial"/>
          <w:color w:val="000000"/>
          <w:lang w:val="en-GB" w:eastAsia="pl-PL"/>
        </w:rPr>
        <w:t>.</w:t>
      </w:r>
      <w:r w:rsidRPr="002D4F0C">
        <w:rPr>
          <w:rFonts w:ascii="Arial" w:eastAsia="Times New Roman" w:hAnsi="Arial" w:cs="Arial"/>
          <w:color w:val="000000"/>
          <w:lang w:val="en-GB" w:eastAsia="pl-PL"/>
        </w:rPr>
        <w:t xml:space="preserve"> </w:t>
      </w:r>
    </w:p>
    <w:p w14:paraId="73FC0C49" w14:textId="5B134C70" w:rsidR="002D4F0C" w:rsidRPr="002D4F0C" w:rsidRDefault="002D4F0C" w:rsidP="002D4F0C">
      <w:pPr>
        <w:spacing w:after="0" w:line="360" w:lineRule="auto"/>
        <w:rPr>
          <w:rFonts w:ascii="Arial" w:eastAsia="Times New Roman" w:hAnsi="Arial" w:cs="Arial"/>
          <w:color w:val="000000"/>
          <w:lang w:val="en-GB" w:eastAsia="pl-PL"/>
        </w:rPr>
      </w:pPr>
      <w:r>
        <w:rPr>
          <w:rFonts w:ascii="Arial" w:eastAsia="Times New Roman" w:hAnsi="Arial" w:cs="Arial"/>
          <w:color w:val="000000"/>
          <w:lang w:val="en-GB" w:eastAsia="pl-PL"/>
        </w:rPr>
        <w:t>Cracow</w:t>
      </w:r>
      <w:r w:rsidRPr="002D4F0C">
        <w:rPr>
          <w:rFonts w:ascii="Arial" w:eastAsia="Times New Roman" w:hAnsi="Arial" w:cs="Arial"/>
          <w:color w:val="000000"/>
          <w:lang w:val="en-GB" w:eastAsia="pl-PL"/>
        </w:rPr>
        <w:t xml:space="preserve"> University of Technology reserves the right to contact candidates whose applications have met the necessary requirements and have been rated highest by the Recruitment Committee. Information on the results of the competition will be published on the BIP</w:t>
      </w:r>
      <w:r>
        <w:rPr>
          <w:rFonts w:ascii="Arial" w:eastAsia="Times New Roman" w:hAnsi="Arial" w:cs="Arial"/>
          <w:color w:val="000000"/>
          <w:lang w:val="en-GB" w:eastAsia="pl-PL"/>
        </w:rPr>
        <w:t xml:space="preserve"> University</w:t>
      </w:r>
      <w:r w:rsidRPr="002D4F0C">
        <w:rPr>
          <w:rFonts w:ascii="Arial" w:eastAsia="Times New Roman" w:hAnsi="Arial" w:cs="Arial"/>
          <w:color w:val="000000"/>
          <w:lang w:val="en-GB" w:eastAsia="pl-PL"/>
        </w:rPr>
        <w:t xml:space="preserve"> website and the Ministry of Science and Higher Education.</w:t>
      </w:r>
    </w:p>
    <w:p w14:paraId="27703F9C" w14:textId="77777777" w:rsidR="002D4F0C" w:rsidRPr="002D4F0C" w:rsidRDefault="002D4F0C" w:rsidP="002D4F0C">
      <w:pPr>
        <w:spacing w:after="0" w:line="360" w:lineRule="auto"/>
        <w:rPr>
          <w:rFonts w:ascii="Arial" w:eastAsia="Times New Roman" w:hAnsi="Arial" w:cs="Arial"/>
          <w:color w:val="000000"/>
          <w:lang w:val="en-GB" w:eastAsia="pl-PL"/>
        </w:rPr>
      </w:pPr>
    </w:p>
    <w:p w14:paraId="18451D83" w14:textId="01C9AE75" w:rsidR="002D4F0C" w:rsidRPr="002D4F0C" w:rsidRDefault="002D4F0C" w:rsidP="002D4F0C">
      <w:pPr>
        <w:spacing w:after="0" w:line="360" w:lineRule="auto"/>
        <w:rPr>
          <w:rFonts w:ascii="Arial" w:eastAsia="Times New Roman" w:hAnsi="Arial" w:cs="Arial"/>
          <w:b/>
          <w:bCs/>
          <w:color w:val="000000"/>
          <w:lang w:val="en-GB" w:eastAsia="pl-PL"/>
        </w:rPr>
      </w:pPr>
      <w:r w:rsidRPr="002D4F0C">
        <w:rPr>
          <w:rFonts w:ascii="Arial" w:eastAsia="Times New Roman" w:hAnsi="Arial" w:cs="Arial"/>
          <w:color w:val="000000"/>
          <w:lang w:val="en-GB" w:eastAsia="pl-PL"/>
        </w:rPr>
        <w:t xml:space="preserve">Submitted documents will be available for pick up </w:t>
      </w:r>
      <w:r w:rsidRPr="002D4F0C">
        <w:rPr>
          <w:rFonts w:ascii="Arial" w:eastAsia="Times New Roman" w:hAnsi="Arial" w:cs="Arial"/>
          <w:b/>
          <w:bCs/>
          <w:color w:val="000000"/>
          <w:lang w:val="en-GB" w:eastAsia="pl-PL"/>
        </w:rPr>
        <w:t xml:space="preserve">in </w:t>
      </w:r>
      <w:r w:rsidRPr="00406A16">
        <w:rPr>
          <w:rFonts w:ascii="Arial" w:eastAsia="Times New Roman" w:hAnsi="Arial" w:cs="Arial"/>
          <w:b/>
          <w:bCs/>
          <w:color w:val="000000"/>
          <w:lang w:val="en-GB" w:eastAsia="pl-PL"/>
        </w:rPr>
        <w:t xml:space="preserve">the building of the Faculty of Environmental Engineering and Energy, Warszawska </w:t>
      </w:r>
      <w:proofErr w:type="spellStart"/>
      <w:r w:rsidRPr="00406A16">
        <w:rPr>
          <w:rFonts w:ascii="Arial" w:eastAsia="Times New Roman" w:hAnsi="Arial" w:cs="Arial"/>
          <w:b/>
          <w:bCs/>
          <w:color w:val="000000"/>
          <w:lang w:val="en-GB" w:eastAsia="pl-PL"/>
        </w:rPr>
        <w:t>st.</w:t>
      </w:r>
      <w:proofErr w:type="spellEnd"/>
      <w:r w:rsidR="009D71DE">
        <w:rPr>
          <w:rFonts w:ascii="Arial" w:eastAsia="Times New Roman" w:hAnsi="Arial" w:cs="Arial"/>
          <w:b/>
          <w:bCs/>
          <w:color w:val="000000"/>
          <w:lang w:val="en-GB" w:eastAsia="pl-PL"/>
        </w:rPr>
        <w:t xml:space="preserve"> 24</w:t>
      </w:r>
      <w:r w:rsidRPr="00406A16">
        <w:rPr>
          <w:rFonts w:ascii="Arial" w:eastAsia="Times New Roman" w:hAnsi="Arial" w:cs="Arial"/>
          <w:b/>
          <w:bCs/>
          <w:color w:val="000000"/>
          <w:lang w:val="en-GB" w:eastAsia="pl-PL"/>
        </w:rPr>
        <w:t xml:space="preserve">, Cracow, </w:t>
      </w:r>
      <w:r w:rsidR="009D71DE" w:rsidRPr="002D4F0C">
        <w:rPr>
          <w:rFonts w:ascii="Arial" w:eastAsia="Times New Roman" w:hAnsi="Arial" w:cs="Arial"/>
          <w:b/>
          <w:bCs/>
          <w:color w:val="000000"/>
          <w:lang w:val="en-GB" w:eastAsia="pl-PL"/>
        </w:rPr>
        <w:t>room 227,</w:t>
      </w:r>
      <w:r w:rsidR="009D71DE">
        <w:rPr>
          <w:rFonts w:ascii="Arial" w:eastAsia="Times New Roman" w:hAnsi="Arial" w:cs="Arial"/>
          <w:b/>
          <w:bCs/>
          <w:color w:val="000000"/>
          <w:lang w:val="en-GB" w:eastAsia="pl-PL"/>
        </w:rPr>
        <w:t xml:space="preserve"> </w:t>
      </w:r>
      <w:r w:rsidRPr="002D4F0C">
        <w:rPr>
          <w:rFonts w:ascii="Arial" w:eastAsia="Times New Roman" w:hAnsi="Arial" w:cs="Arial"/>
          <w:b/>
          <w:bCs/>
          <w:color w:val="000000"/>
          <w:lang w:val="en-GB" w:eastAsia="pl-PL"/>
        </w:rPr>
        <w:t>from 23</w:t>
      </w:r>
      <w:r>
        <w:rPr>
          <w:rFonts w:ascii="Arial" w:eastAsia="Times New Roman" w:hAnsi="Arial" w:cs="Arial"/>
          <w:b/>
          <w:bCs/>
          <w:color w:val="000000"/>
          <w:lang w:val="en-GB" w:eastAsia="pl-PL"/>
        </w:rPr>
        <w:t xml:space="preserve"> to </w:t>
      </w:r>
      <w:r w:rsidRPr="002D4F0C">
        <w:rPr>
          <w:rFonts w:ascii="Arial" w:eastAsia="Times New Roman" w:hAnsi="Arial" w:cs="Arial"/>
          <w:b/>
          <w:bCs/>
          <w:color w:val="000000"/>
          <w:lang w:val="en-GB" w:eastAsia="pl-PL"/>
        </w:rPr>
        <w:t>27</w:t>
      </w:r>
      <w:r>
        <w:rPr>
          <w:rFonts w:ascii="Arial" w:eastAsia="Times New Roman" w:hAnsi="Arial" w:cs="Arial"/>
          <w:b/>
          <w:bCs/>
          <w:color w:val="000000"/>
          <w:lang w:val="en-GB" w:eastAsia="pl-PL"/>
        </w:rPr>
        <w:t xml:space="preserve"> June </w:t>
      </w:r>
      <w:r w:rsidRPr="002D4F0C">
        <w:rPr>
          <w:rFonts w:ascii="Arial" w:eastAsia="Times New Roman" w:hAnsi="Arial" w:cs="Arial"/>
          <w:b/>
          <w:bCs/>
          <w:color w:val="000000"/>
          <w:lang w:val="en-GB" w:eastAsia="pl-PL"/>
        </w:rPr>
        <w:t xml:space="preserve">2025, </w:t>
      </w:r>
      <w:r w:rsidRPr="00406A16">
        <w:rPr>
          <w:rFonts w:ascii="Arial" w:eastAsia="Times New Roman" w:hAnsi="Arial" w:cs="Arial"/>
          <w:b/>
          <w:bCs/>
          <w:color w:val="000000"/>
          <w:lang w:val="en-GB" w:eastAsia="pl-PL"/>
        </w:rPr>
        <w:t>between 9:00 a.m. and 3:00 p.m.</w:t>
      </w:r>
      <w:r>
        <w:rPr>
          <w:rFonts w:ascii="Arial" w:eastAsia="Times New Roman" w:hAnsi="Arial" w:cs="Arial"/>
          <w:b/>
          <w:bCs/>
          <w:color w:val="000000"/>
          <w:lang w:val="en-GB" w:eastAsia="pl-PL"/>
        </w:rPr>
        <w:t xml:space="preserve"> </w:t>
      </w:r>
      <w:r w:rsidRPr="002D4F0C">
        <w:rPr>
          <w:rFonts w:ascii="Arial" w:eastAsia="Times New Roman" w:hAnsi="Arial" w:cs="Arial"/>
          <w:color w:val="000000"/>
          <w:lang w:val="en-GB" w:eastAsia="pl-PL"/>
        </w:rPr>
        <w:t xml:space="preserve">Documents that are not picked up by this date will be destroyed by the commission. </w:t>
      </w:r>
    </w:p>
    <w:p w14:paraId="2E89FC43" w14:textId="77777777" w:rsidR="002D4F0C" w:rsidRPr="002D4F0C" w:rsidRDefault="002D4F0C" w:rsidP="002D4F0C">
      <w:pPr>
        <w:spacing w:after="0" w:line="360" w:lineRule="auto"/>
        <w:rPr>
          <w:rFonts w:ascii="Arial" w:eastAsia="Times New Roman" w:hAnsi="Arial" w:cs="Arial"/>
          <w:color w:val="000000"/>
          <w:lang w:val="en-GB" w:eastAsia="pl-PL"/>
        </w:rPr>
      </w:pPr>
    </w:p>
    <w:p w14:paraId="7E9F6FBA" w14:textId="32C3FCF4" w:rsidR="002D4F0C" w:rsidRPr="002D4F0C" w:rsidRDefault="002D4F0C" w:rsidP="002D4F0C">
      <w:pPr>
        <w:spacing w:after="0" w:line="360" w:lineRule="auto"/>
        <w:rPr>
          <w:rFonts w:ascii="Arial" w:eastAsia="Times New Roman" w:hAnsi="Arial" w:cs="Arial"/>
          <w:color w:val="000000"/>
          <w:lang w:val="en-GB" w:eastAsia="pl-PL"/>
        </w:rPr>
      </w:pPr>
      <w:r w:rsidRPr="002D4F0C">
        <w:rPr>
          <w:rFonts w:ascii="Arial" w:eastAsia="Times New Roman" w:hAnsi="Arial" w:cs="Arial"/>
          <w:color w:val="000000"/>
          <w:lang w:val="en-GB" w:eastAsia="pl-PL"/>
        </w:rPr>
        <w:t xml:space="preserve">The </w:t>
      </w:r>
      <w:r>
        <w:rPr>
          <w:rFonts w:ascii="Arial" w:eastAsia="Times New Roman" w:hAnsi="Arial" w:cs="Arial"/>
          <w:color w:val="000000"/>
          <w:lang w:val="en-GB" w:eastAsia="pl-PL"/>
        </w:rPr>
        <w:t xml:space="preserve">Cracow </w:t>
      </w:r>
      <w:r w:rsidRPr="002D4F0C">
        <w:rPr>
          <w:rFonts w:ascii="Arial" w:eastAsia="Times New Roman" w:hAnsi="Arial" w:cs="Arial"/>
          <w:color w:val="000000"/>
          <w:lang w:val="en-GB" w:eastAsia="pl-PL"/>
        </w:rPr>
        <w:t xml:space="preserve">University of Technology reserves the right not to settle the competition without giving any reason. </w:t>
      </w:r>
    </w:p>
    <w:p w14:paraId="458E2729" w14:textId="77777777" w:rsidR="002D4F0C" w:rsidRPr="002D4F0C" w:rsidRDefault="002D4F0C" w:rsidP="002D4F0C">
      <w:pPr>
        <w:spacing w:after="0" w:line="360" w:lineRule="auto"/>
        <w:rPr>
          <w:rFonts w:ascii="Arial" w:eastAsia="Times New Roman" w:hAnsi="Arial" w:cs="Arial"/>
          <w:color w:val="000000"/>
          <w:lang w:val="en-GB" w:eastAsia="pl-PL"/>
        </w:rPr>
      </w:pPr>
    </w:p>
    <w:p w14:paraId="5A298091" w14:textId="79811BA5" w:rsidR="00406A16" w:rsidRPr="002D4F0C" w:rsidRDefault="002D4F0C" w:rsidP="002D4F0C">
      <w:pPr>
        <w:spacing w:after="0" w:line="360" w:lineRule="auto"/>
        <w:rPr>
          <w:rFonts w:ascii="Arial" w:eastAsia="Times New Roman" w:hAnsi="Arial" w:cs="Arial"/>
          <w:color w:val="000000"/>
          <w:lang w:val="en-GB" w:eastAsia="pl-PL"/>
        </w:rPr>
      </w:pPr>
      <w:r w:rsidRPr="002D4F0C">
        <w:rPr>
          <w:rFonts w:ascii="Arial" w:eastAsia="Times New Roman" w:hAnsi="Arial" w:cs="Arial"/>
          <w:color w:val="000000"/>
          <w:lang w:val="en-GB" w:eastAsia="pl-PL"/>
        </w:rPr>
        <w:lastRenderedPageBreak/>
        <w:t>The result of the competition is not tantamount to the employment of the candidate, but is only a recommendation to the Rector. The final decision on employment is made by the Rector.</w:t>
      </w:r>
    </w:p>
    <w:sectPr w:rsidR="00406A16" w:rsidRPr="002D4F0C" w:rsidSect="005329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DF3"/>
    <w:multiLevelType w:val="hybridMultilevel"/>
    <w:tmpl w:val="5920A51C"/>
    <w:lvl w:ilvl="0" w:tplc="BBFADA1E">
      <w:numFmt w:val="bullet"/>
      <w:lvlText w:val="•"/>
      <w:lvlJc w:val="left"/>
      <w:pPr>
        <w:ind w:left="1068" w:hanging="708"/>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A20F5E"/>
    <w:multiLevelType w:val="hybridMultilevel"/>
    <w:tmpl w:val="26502D50"/>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95392A"/>
    <w:multiLevelType w:val="multilevel"/>
    <w:tmpl w:val="5F40B44A"/>
    <w:lvl w:ilvl="0">
      <w:start w:val="1"/>
      <w:numFmt w:val="decimal"/>
      <w:lvlText w:val="%1."/>
      <w:lvlJc w:val="left"/>
      <w:pPr>
        <w:tabs>
          <w:tab w:val="num" w:pos="360"/>
        </w:tabs>
        <w:ind w:left="360" w:hanging="360"/>
      </w:pPr>
      <w:rPr>
        <w:rFonts w:hint="default"/>
        <w:b/>
        <w:bCs/>
      </w:rPr>
    </w:lvl>
    <w:lvl w:ilvl="1">
      <w:start w:val="1"/>
      <w:numFmt w:val="bullet"/>
      <w:lvlText w:val=""/>
      <w:lvlJc w:val="left"/>
      <w:pPr>
        <w:ind w:left="644"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1309043A"/>
    <w:multiLevelType w:val="hybridMultilevel"/>
    <w:tmpl w:val="92BCC2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3B4A4A"/>
    <w:multiLevelType w:val="hybridMultilevel"/>
    <w:tmpl w:val="550AF0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B3386D"/>
    <w:multiLevelType w:val="multilevel"/>
    <w:tmpl w:val="5F40B44A"/>
    <w:lvl w:ilvl="0">
      <w:start w:val="1"/>
      <w:numFmt w:val="decimal"/>
      <w:lvlText w:val="%1."/>
      <w:lvlJc w:val="left"/>
      <w:pPr>
        <w:tabs>
          <w:tab w:val="num" w:pos="360"/>
        </w:tabs>
        <w:ind w:left="360" w:hanging="360"/>
      </w:pPr>
      <w:rPr>
        <w:rFonts w:hint="default"/>
        <w:b/>
        <w:bCs/>
      </w:rPr>
    </w:lvl>
    <w:lvl w:ilvl="1">
      <w:start w:val="1"/>
      <w:numFmt w:val="bullet"/>
      <w:lvlText w:val=""/>
      <w:lvlJc w:val="left"/>
      <w:pPr>
        <w:ind w:left="644"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B605D4C"/>
    <w:multiLevelType w:val="hybridMultilevel"/>
    <w:tmpl w:val="C5D29FF6"/>
    <w:lvl w:ilvl="0" w:tplc="0415000F">
      <w:start w:val="1"/>
      <w:numFmt w:val="decimal"/>
      <w:lvlText w:val="%1."/>
      <w:lvlJc w:val="left"/>
      <w:pPr>
        <w:ind w:left="720" w:hanging="360"/>
      </w:pPr>
    </w:lvl>
    <w:lvl w:ilvl="1" w:tplc="DF3823E6">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93FC2"/>
    <w:multiLevelType w:val="hybridMultilevel"/>
    <w:tmpl w:val="474C9FD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573A90"/>
    <w:multiLevelType w:val="multilevel"/>
    <w:tmpl w:val="2CF2AF60"/>
    <w:lvl w:ilvl="0">
      <w:start w:val="1"/>
      <w:numFmt w:val="decimal"/>
      <w:lvlText w:val="%1."/>
      <w:lvlJc w:val="left"/>
      <w:pPr>
        <w:tabs>
          <w:tab w:val="num" w:pos="360"/>
        </w:tabs>
        <w:ind w:left="360" w:hanging="360"/>
      </w:pPr>
      <w:rPr>
        <w:rFonts w:hint="default"/>
        <w:b/>
        <w:bCs/>
      </w:rPr>
    </w:lvl>
    <w:lvl w:ilvl="1">
      <w:start w:val="1"/>
      <w:numFmt w:val="bullet"/>
      <w:lvlText w:val="o"/>
      <w:lvlJc w:val="left"/>
      <w:pPr>
        <w:tabs>
          <w:tab w:val="num" w:pos="644"/>
        </w:tabs>
        <w:ind w:left="644"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1E3F02BB"/>
    <w:multiLevelType w:val="hybridMultilevel"/>
    <w:tmpl w:val="E1528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1537A"/>
    <w:multiLevelType w:val="hybridMultilevel"/>
    <w:tmpl w:val="1786BC4E"/>
    <w:lvl w:ilvl="0" w:tplc="FFFFFFFF">
      <w:start w:val="1"/>
      <w:numFmt w:val="decimal"/>
      <w:lvlText w:val="%1."/>
      <w:lvlJc w:val="left"/>
      <w:pPr>
        <w:ind w:left="720" w:hanging="360"/>
      </w:p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F2FFA"/>
    <w:multiLevelType w:val="hybridMultilevel"/>
    <w:tmpl w:val="8DD23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E133CE"/>
    <w:multiLevelType w:val="hybridMultilevel"/>
    <w:tmpl w:val="5994F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F74EB7"/>
    <w:multiLevelType w:val="hybridMultilevel"/>
    <w:tmpl w:val="2BE076CE"/>
    <w:lvl w:ilvl="0" w:tplc="6F92C87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194299"/>
    <w:multiLevelType w:val="hybridMultilevel"/>
    <w:tmpl w:val="66DC7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B2DB5"/>
    <w:multiLevelType w:val="multilevel"/>
    <w:tmpl w:val="3A0C41D4"/>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ind w:left="644"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49A56D4"/>
    <w:multiLevelType w:val="hybridMultilevel"/>
    <w:tmpl w:val="7E98EE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5F86405"/>
    <w:multiLevelType w:val="hybridMultilevel"/>
    <w:tmpl w:val="BA3AED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E10C16"/>
    <w:multiLevelType w:val="hybridMultilevel"/>
    <w:tmpl w:val="D31A2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5C4208"/>
    <w:multiLevelType w:val="hybridMultilevel"/>
    <w:tmpl w:val="C8FAC9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70D289C"/>
    <w:multiLevelType w:val="hybridMultilevel"/>
    <w:tmpl w:val="F1561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EB7A2B"/>
    <w:multiLevelType w:val="hybridMultilevel"/>
    <w:tmpl w:val="9822B95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C3348A"/>
    <w:multiLevelType w:val="hybridMultilevel"/>
    <w:tmpl w:val="A2DAFA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2328346">
    <w:abstractNumId w:val="8"/>
  </w:num>
  <w:num w:numId="2" w16cid:durableId="1469475756">
    <w:abstractNumId w:val="16"/>
  </w:num>
  <w:num w:numId="3" w16cid:durableId="1871068853">
    <w:abstractNumId w:val="19"/>
  </w:num>
  <w:num w:numId="4" w16cid:durableId="887496810">
    <w:abstractNumId w:val="13"/>
  </w:num>
  <w:num w:numId="5" w16cid:durableId="818765837">
    <w:abstractNumId w:val="11"/>
  </w:num>
  <w:num w:numId="6" w16cid:durableId="998001479">
    <w:abstractNumId w:val="12"/>
  </w:num>
  <w:num w:numId="7" w16cid:durableId="176579002">
    <w:abstractNumId w:val="0"/>
  </w:num>
  <w:num w:numId="8" w16cid:durableId="1683505220">
    <w:abstractNumId w:val="5"/>
  </w:num>
  <w:num w:numId="9" w16cid:durableId="380062114">
    <w:abstractNumId w:val="2"/>
  </w:num>
  <w:num w:numId="10" w16cid:durableId="1000351106">
    <w:abstractNumId w:val="15"/>
  </w:num>
  <w:num w:numId="11" w16cid:durableId="1096174447">
    <w:abstractNumId w:val="6"/>
  </w:num>
  <w:num w:numId="12" w16cid:durableId="177350036">
    <w:abstractNumId w:val="17"/>
  </w:num>
  <w:num w:numId="13" w16cid:durableId="2047481772">
    <w:abstractNumId w:val="20"/>
  </w:num>
  <w:num w:numId="14" w16cid:durableId="663581479">
    <w:abstractNumId w:val="22"/>
  </w:num>
  <w:num w:numId="15" w16cid:durableId="428307869">
    <w:abstractNumId w:val="21"/>
  </w:num>
  <w:num w:numId="16" w16cid:durableId="1913546272">
    <w:abstractNumId w:val="9"/>
  </w:num>
  <w:num w:numId="17" w16cid:durableId="1550454829">
    <w:abstractNumId w:val="14"/>
  </w:num>
  <w:num w:numId="18" w16cid:durableId="881215916">
    <w:abstractNumId w:val="10"/>
  </w:num>
  <w:num w:numId="19" w16cid:durableId="1936208192">
    <w:abstractNumId w:val="4"/>
  </w:num>
  <w:num w:numId="20" w16cid:durableId="675693923">
    <w:abstractNumId w:val="7"/>
  </w:num>
  <w:num w:numId="21" w16cid:durableId="534774046">
    <w:abstractNumId w:val="3"/>
  </w:num>
  <w:num w:numId="22" w16cid:durableId="936134457">
    <w:abstractNumId w:val="1"/>
  </w:num>
  <w:num w:numId="23" w16cid:durableId="20263269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E0"/>
    <w:rsid w:val="00027129"/>
    <w:rsid w:val="00051A22"/>
    <w:rsid w:val="001302C8"/>
    <w:rsid w:val="001731E0"/>
    <w:rsid w:val="001C00DB"/>
    <w:rsid w:val="002D4F0C"/>
    <w:rsid w:val="002F492D"/>
    <w:rsid w:val="00385664"/>
    <w:rsid w:val="003A6F57"/>
    <w:rsid w:val="00406A16"/>
    <w:rsid w:val="00426056"/>
    <w:rsid w:val="0045040F"/>
    <w:rsid w:val="00452B2F"/>
    <w:rsid w:val="00481EA5"/>
    <w:rsid w:val="004978F1"/>
    <w:rsid w:val="004C1151"/>
    <w:rsid w:val="00503647"/>
    <w:rsid w:val="00506BDC"/>
    <w:rsid w:val="00520ABE"/>
    <w:rsid w:val="0053291D"/>
    <w:rsid w:val="005876B0"/>
    <w:rsid w:val="005B1172"/>
    <w:rsid w:val="005D7ACD"/>
    <w:rsid w:val="00640D10"/>
    <w:rsid w:val="00641171"/>
    <w:rsid w:val="00750E65"/>
    <w:rsid w:val="007D33D6"/>
    <w:rsid w:val="0081732E"/>
    <w:rsid w:val="008A2FB9"/>
    <w:rsid w:val="008A4983"/>
    <w:rsid w:val="008B2BBC"/>
    <w:rsid w:val="008D3D31"/>
    <w:rsid w:val="00922C3C"/>
    <w:rsid w:val="009D71DE"/>
    <w:rsid w:val="00A4060E"/>
    <w:rsid w:val="00AA2DF1"/>
    <w:rsid w:val="00AE4FA2"/>
    <w:rsid w:val="00B36148"/>
    <w:rsid w:val="00B6028A"/>
    <w:rsid w:val="00BC3288"/>
    <w:rsid w:val="00BF3D37"/>
    <w:rsid w:val="00BF4A48"/>
    <w:rsid w:val="00C042FA"/>
    <w:rsid w:val="00CC6F8D"/>
    <w:rsid w:val="00CE31F1"/>
    <w:rsid w:val="00D441C3"/>
    <w:rsid w:val="00D7042A"/>
    <w:rsid w:val="00D720D9"/>
    <w:rsid w:val="00D83072"/>
    <w:rsid w:val="00DB34A7"/>
    <w:rsid w:val="00EA42CC"/>
    <w:rsid w:val="00F9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931C"/>
  <w15:chartTrackingRefBased/>
  <w15:docId w15:val="{16A4EDDB-F575-4E8E-AC10-2796F891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31E0"/>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173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73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731E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731E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731E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731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731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731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731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31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731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731E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731E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731E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731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731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731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731E0"/>
    <w:rPr>
      <w:rFonts w:eastAsiaTheme="majorEastAsia" w:cstheme="majorBidi"/>
      <w:color w:val="272727" w:themeColor="text1" w:themeTint="D8"/>
    </w:rPr>
  </w:style>
  <w:style w:type="paragraph" w:styleId="Tytu">
    <w:name w:val="Title"/>
    <w:basedOn w:val="Normalny"/>
    <w:next w:val="Normalny"/>
    <w:link w:val="TytuZnak"/>
    <w:uiPriority w:val="10"/>
    <w:qFormat/>
    <w:rsid w:val="00173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731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731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731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731E0"/>
    <w:pPr>
      <w:spacing w:before="160"/>
      <w:jc w:val="center"/>
    </w:pPr>
    <w:rPr>
      <w:i/>
      <w:iCs/>
      <w:color w:val="404040" w:themeColor="text1" w:themeTint="BF"/>
    </w:rPr>
  </w:style>
  <w:style w:type="character" w:customStyle="1" w:styleId="CytatZnak">
    <w:name w:val="Cytat Znak"/>
    <w:basedOn w:val="Domylnaczcionkaakapitu"/>
    <w:link w:val="Cytat"/>
    <w:uiPriority w:val="29"/>
    <w:rsid w:val="001731E0"/>
    <w:rPr>
      <w:i/>
      <w:iCs/>
      <w:color w:val="404040" w:themeColor="text1" w:themeTint="BF"/>
    </w:rPr>
  </w:style>
  <w:style w:type="paragraph" w:styleId="Akapitzlist">
    <w:name w:val="List Paragraph"/>
    <w:basedOn w:val="Normalny"/>
    <w:uiPriority w:val="34"/>
    <w:qFormat/>
    <w:rsid w:val="001731E0"/>
    <w:pPr>
      <w:ind w:left="720"/>
      <w:contextualSpacing/>
    </w:pPr>
  </w:style>
  <w:style w:type="character" w:styleId="Wyrnienieintensywne">
    <w:name w:val="Intense Emphasis"/>
    <w:basedOn w:val="Domylnaczcionkaakapitu"/>
    <w:uiPriority w:val="21"/>
    <w:qFormat/>
    <w:rsid w:val="001731E0"/>
    <w:rPr>
      <w:i/>
      <w:iCs/>
      <w:color w:val="0F4761" w:themeColor="accent1" w:themeShade="BF"/>
    </w:rPr>
  </w:style>
  <w:style w:type="paragraph" w:styleId="Cytatintensywny">
    <w:name w:val="Intense Quote"/>
    <w:basedOn w:val="Normalny"/>
    <w:next w:val="Normalny"/>
    <w:link w:val="CytatintensywnyZnak"/>
    <w:uiPriority w:val="30"/>
    <w:qFormat/>
    <w:rsid w:val="00173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731E0"/>
    <w:rPr>
      <w:i/>
      <w:iCs/>
      <w:color w:val="0F4761" w:themeColor="accent1" w:themeShade="BF"/>
    </w:rPr>
  </w:style>
  <w:style w:type="character" w:styleId="Odwoanieintensywne">
    <w:name w:val="Intense Reference"/>
    <w:basedOn w:val="Domylnaczcionkaakapitu"/>
    <w:uiPriority w:val="32"/>
    <w:qFormat/>
    <w:rsid w:val="001731E0"/>
    <w:rPr>
      <w:b/>
      <w:bCs/>
      <w:smallCaps/>
      <w:color w:val="0F4761" w:themeColor="accent1" w:themeShade="BF"/>
      <w:spacing w:val="5"/>
    </w:rPr>
  </w:style>
  <w:style w:type="character" w:styleId="Hipercze">
    <w:name w:val="Hyperlink"/>
    <w:basedOn w:val="Domylnaczcionkaakapitu"/>
    <w:uiPriority w:val="99"/>
    <w:unhideWhenUsed/>
    <w:rsid w:val="00AE4FA2"/>
    <w:rPr>
      <w:color w:val="467886" w:themeColor="hyperlink"/>
      <w:u w:val="single"/>
    </w:rPr>
  </w:style>
  <w:style w:type="character" w:styleId="Nierozpoznanawzmianka">
    <w:name w:val="Unresolved Mention"/>
    <w:basedOn w:val="Domylnaczcionkaakapitu"/>
    <w:uiPriority w:val="99"/>
    <w:semiHidden/>
    <w:unhideWhenUsed/>
    <w:rsid w:val="00AE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860</Words>
  <Characters>5164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Tomisław Gołębiowski</dc:creator>
  <cp:keywords/>
  <dc:description/>
  <cp:lastModifiedBy>Tomisław Gołębiowski</cp:lastModifiedBy>
  <cp:revision>19</cp:revision>
  <dcterms:created xsi:type="dcterms:W3CDTF">2025-05-12T12:40:00Z</dcterms:created>
  <dcterms:modified xsi:type="dcterms:W3CDTF">2025-05-12T13:55:00Z</dcterms:modified>
</cp:coreProperties>
</file>